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C708" w14:textId="6C518525" w:rsidR="00B509AA" w:rsidRPr="00993A38" w:rsidRDefault="00993A38">
      <w:pPr>
        <w:pStyle w:val="BodyText"/>
        <w:spacing w:before="474"/>
        <w:ind w:left="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</w:t>
      </w:r>
      <w:r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21718168" wp14:editId="06D5A7FE">
            <wp:extent cx="1284790" cy="1284790"/>
            <wp:effectExtent l="0" t="0" r="0" b="0"/>
            <wp:docPr id="86737450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374503" name="Picture 86737450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284" cy="129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DB2C0" w14:textId="0890D542" w:rsidR="001477F7" w:rsidRPr="001477F7" w:rsidRDefault="00975D8B" w:rsidP="001477F7">
      <w:pPr>
        <w:pStyle w:val="Heading5"/>
        <w:spacing w:before="467"/>
        <w:ind w:right="1"/>
        <w:rPr>
          <w:rFonts w:ascii="Century Gothic" w:hAnsi="Century Gothic"/>
          <w:b/>
          <w:bCs/>
          <w:color w:val="76923C" w:themeColor="accent3" w:themeShade="BF"/>
          <w:sz w:val="56"/>
          <w:szCs w:val="56"/>
          <w:lang w:val="en-GB"/>
        </w:rPr>
      </w:pPr>
      <w:r>
        <w:rPr>
          <w:rFonts w:ascii="Century Gothic" w:hAnsi="Century Gothic"/>
          <w:b/>
          <w:bCs/>
          <w:color w:val="76923C" w:themeColor="accent3" w:themeShade="BF"/>
          <w:sz w:val="56"/>
          <w:szCs w:val="56"/>
          <w:lang w:val="en-GB"/>
        </w:rPr>
        <w:t xml:space="preserve">Lesson </w:t>
      </w:r>
      <w:r w:rsidR="00206387">
        <w:rPr>
          <w:rFonts w:ascii="Century Gothic" w:hAnsi="Century Gothic"/>
          <w:b/>
          <w:bCs/>
          <w:color w:val="76923C" w:themeColor="accent3" w:themeShade="BF"/>
          <w:sz w:val="56"/>
          <w:szCs w:val="56"/>
          <w:lang w:val="en-GB"/>
        </w:rPr>
        <w:t>Drop-in</w:t>
      </w:r>
      <w:r>
        <w:rPr>
          <w:rFonts w:ascii="Century Gothic" w:hAnsi="Century Gothic"/>
          <w:b/>
          <w:bCs/>
          <w:color w:val="76923C" w:themeColor="accent3" w:themeShade="BF"/>
          <w:sz w:val="56"/>
          <w:szCs w:val="56"/>
          <w:lang w:val="en-GB"/>
        </w:rPr>
        <w:t xml:space="preserve"> Protocol</w:t>
      </w:r>
    </w:p>
    <w:p w14:paraId="387717A5" w14:textId="77777777" w:rsidR="00B509AA" w:rsidRPr="00993A38" w:rsidRDefault="00000000">
      <w:pPr>
        <w:pStyle w:val="Heading5"/>
        <w:spacing w:before="467"/>
        <w:ind w:right="1"/>
        <w:rPr>
          <w:rFonts w:ascii="Century Gothic" w:hAnsi="Century Gothic"/>
          <w:b/>
          <w:bCs/>
          <w:color w:val="76923C" w:themeColor="accent3" w:themeShade="BF"/>
          <w:sz w:val="20"/>
          <w:szCs w:val="20"/>
        </w:rPr>
      </w:pPr>
      <w:r w:rsidRPr="00993A38">
        <w:rPr>
          <w:rFonts w:ascii="Century Gothic" w:hAnsi="Century Gothic"/>
          <w:b/>
          <w:bCs/>
          <w:color w:val="76923C" w:themeColor="accent3" w:themeShade="BF"/>
          <w:sz w:val="20"/>
          <w:szCs w:val="20"/>
        </w:rPr>
        <w:t>Document</w:t>
      </w:r>
      <w:r w:rsidRPr="00993A38">
        <w:rPr>
          <w:rFonts w:ascii="Century Gothic" w:hAnsi="Century Gothic"/>
          <w:b/>
          <w:bCs/>
          <w:color w:val="76923C" w:themeColor="accent3" w:themeShade="BF"/>
          <w:spacing w:val="-1"/>
          <w:sz w:val="20"/>
          <w:szCs w:val="20"/>
        </w:rPr>
        <w:t xml:space="preserve"> </w:t>
      </w:r>
      <w:r w:rsidRPr="00993A38">
        <w:rPr>
          <w:rFonts w:ascii="Century Gothic" w:hAnsi="Century Gothic"/>
          <w:b/>
          <w:bCs/>
          <w:color w:val="76923C" w:themeColor="accent3" w:themeShade="BF"/>
          <w:spacing w:val="-2"/>
          <w:sz w:val="20"/>
          <w:szCs w:val="20"/>
        </w:rPr>
        <w:t>Control</w:t>
      </w:r>
    </w:p>
    <w:tbl>
      <w:tblPr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5199"/>
      </w:tblGrid>
      <w:tr w:rsidR="00993A38" w:rsidRPr="00993A38" w14:paraId="082F2EB6" w14:textId="77777777">
        <w:trPr>
          <w:trHeight w:val="534"/>
        </w:trPr>
        <w:tc>
          <w:tcPr>
            <w:tcW w:w="4256" w:type="dxa"/>
          </w:tcPr>
          <w:p w14:paraId="4BD2F932" w14:textId="77777777" w:rsidR="00B509AA" w:rsidRPr="00993A38" w:rsidRDefault="00000000">
            <w:pPr>
              <w:pStyle w:val="TableParagraph"/>
              <w:spacing w:before="115"/>
              <w:ind w:left="8" w:right="3"/>
              <w:jc w:val="center"/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993A38"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  <w:t xml:space="preserve">Name of </w:t>
            </w:r>
            <w:r w:rsidRPr="00993A38">
              <w:rPr>
                <w:rFonts w:ascii="Century Gothic" w:hAnsi="Century Gothic"/>
                <w:b/>
                <w:bCs/>
                <w:color w:val="76923C" w:themeColor="accent3" w:themeShade="BF"/>
                <w:spacing w:val="-2"/>
                <w:sz w:val="20"/>
                <w:szCs w:val="20"/>
              </w:rPr>
              <w:t>Policy/Procedure</w:t>
            </w:r>
          </w:p>
        </w:tc>
        <w:tc>
          <w:tcPr>
            <w:tcW w:w="5199" w:type="dxa"/>
          </w:tcPr>
          <w:p w14:paraId="77AECE59" w14:textId="7F1CEE41" w:rsidR="00B509AA" w:rsidRPr="00993A38" w:rsidRDefault="00975D8B">
            <w:pPr>
              <w:pStyle w:val="TableParagraph"/>
              <w:spacing w:before="115"/>
              <w:ind w:left="12" w:right="7"/>
              <w:jc w:val="center"/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  <w:t xml:space="preserve">Lesson </w:t>
            </w:r>
            <w:r w:rsidR="00206387"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  <w:t>Drop-</w:t>
            </w:r>
            <w:proofErr w:type="gramStart"/>
            <w:r w:rsidR="00206387"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  <w:t xml:space="preserve">in </w:t>
            </w:r>
            <w:r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  <w:t xml:space="preserve"> Protocol</w:t>
            </w:r>
            <w:proofErr w:type="gramEnd"/>
            <w:r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  <w:r w:rsidR="0027686E"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  <w:r w:rsidR="001477F7"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  <w:t xml:space="preserve"> </w:t>
            </w:r>
          </w:p>
        </w:tc>
      </w:tr>
      <w:tr w:rsidR="00993A38" w:rsidRPr="00993A38" w14:paraId="5A743828" w14:textId="77777777" w:rsidTr="00993A38">
        <w:trPr>
          <w:trHeight w:val="414"/>
        </w:trPr>
        <w:tc>
          <w:tcPr>
            <w:tcW w:w="4256" w:type="dxa"/>
          </w:tcPr>
          <w:p w14:paraId="151FB1B2" w14:textId="77777777" w:rsidR="00B509AA" w:rsidRPr="00993A38" w:rsidRDefault="00000000">
            <w:pPr>
              <w:pStyle w:val="TableParagraph"/>
              <w:spacing w:before="118"/>
              <w:ind w:left="8" w:right="5"/>
              <w:jc w:val="center"/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993A38">
              <w:rPr>
                <w:rFonts w:ascii="Century Gothic" w:hAnsi="Century Gothic"/>
                <w:b/>
                <w:bCs/>
                <w:color w:val="76923C" w:themeColor="accent3" w:themeShade="BF"/>
                <w:spacing w:val="-2"/>
                <w:sz w:val="20"/>
                <w:szCs w:val="20"/>
              </w:rPr>
              <w:t>Author</w:t>
            </w:r>
          </w:p>
        </w:tc>
        <w:tc>
          <w:tcPr>
            <w:tcW w:w="5199" w:type="dxa"/>
          </w:tcPr>
          <w:p w14:paraId="7BF0A844" w14:textId="45070C3A" w:rsidR="00B509AA" w:rsidRPr="00993A38" w:rsidRDefault="00A66777">
            <w:pPr>
              <w:pStyle w:val="TableParagraph"/>
              <w:spacing w:before="118" w:line="309" w:lineRule="auto"/>
              <w:ind w:left="2141" w:right="10" w:hanging="1998"/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  <w:t>Adapted from EPM Model HR Policies</w:t>
            </w:r>
          </w:p>
        </w:tc>
      </w:tr>
      <w:tr w:rsidR="00993A38" w:rsidRPr="00993A38" w14:paraId="7B6ADFFE" w14:textId="77777777">
        <w:trPr>
          <w:trHeight w:val="532"/>
        </w:trPr>
        <w:tc>
          <w:tcPr>
            <w:tcW w:w="4256" w:type="dxa"/>
          </w:tcPr>
          <w:p w14:paraId="379B2F52" w14:textId="77777777" w:rsidR="00B509AA" w:rsidRPr="00993A38" w:rsidRDefault="00000000">
            <w:pPr>
              <w:pStyle w:val="TableParagraph"/>
              <w:spacing w:before="115"/>
              <w:ind w:left="8"/>
              <w:jc w:val="center"/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993A38"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  <w:t xml:space="preserve">Version </w:t>
            </w:r>
            <w:r w:rsidRPr="00993A38">
              <w:rPr>
                <w:rFonts w:ascii="Century Gothic" w:hAnsi="Century Gothic"/>
                <w:b/>
                <w:bCs/>
                <w:color w:val="76923C" w:themeColor="accent3" w:themeShade="BF"/>
                <w:spacing w:val="-2"/>
                <w:sz w:val="20"/>
                <w:szCs w:val="20"/>
              </w:rPr>
              <w:t>Number</w:t>
            </w:r>
          </w:p>
        </w:tc>
        <w:tc>
          <w:tcPr>
            <w:tcW w:w="5199" w:type="dxa"/>
          </w:tcPr>
          <w:p w14:paraId="57733FFE" w14:textId="01AEC3C9" w:rsidR="00B509AA" w:rsidRPr="00993A38" w:rsidRDefault="00993A38">
            <w:pPr>
              <w:pStyle w:val="TableParagraph"/>
              <w:spacing w:before="115"/>
              <w:ind w:left="12" w:right="2"/>
              <w:jc w:val="center"/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76923C" w:themeColor="accent3" w:themeShade="BF"/>
                <w:spacing w:val="-10"/>
                <w:sz w:val="20"/>
                <w:szCs w:val="20"/>
              </w:rPr>
              <w:t>1</w:t>
            </w:r>
          </w:p>
        </w:tc>
      </w:tr>
      <w:tr w:rsidR="00993A38" w:rsidRPr="00993A38" w14:paraId="598D9801" w14:textId="77777777">
        <w:trPr>
          <w:trHeight w:val="532"/>
        </w:trPr>
        <w:tc>
          <w:tcPr>
            <w:tcW w:w="4256" w:type="dxa"/>
          </w:tcPr>
          <w:p w14:paraId="4E20029E" w14:textId="77777777" w:rsidR="00B509AA" w:rsidRPr="00993A38" w:rsidRDefault="00000000">
            <w:pPr>
              <w:pStyle w:val="TableParagraph"/>
              <w:spacing w:before="117"/>
              <w:ind w:left="8" w:right="1"/>
              <w:jc w:val="center"/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993A38"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  <w:t>Applicable</w:t>
            </w:r>
            <w:r w:rsidRPr="00993A38">
              <w:rPr>
                <w:rFonts w:ascii="Century Gothic" w:hAnsi="Century Gothic"/>
                <w:b/>
                <w:bCs/>
                <w:color w:val="76923C" w:themeColor="accent3" w:themeShade="BF"/>
                <w:spacing w:val="-2"/>
                <w:sz w:val="20"/>
                <w:szCs w:val="20"/>
              </w:rPr>
              <w:t xml:space="preserve"> </w:t>
            </w:r>
            <w:r w:rsidRPr="00993A38">
              <w:rPr>
                <w:rFonts w:ascii="Century Gothic" w:hAnsi="Century Gothic"/>
                <w:b/>
                <w:bCs/>
                <w:color w:val="76923C" w:themeColor="accent3" w:themeShade="BF"/>
                <w:spacing w:val="-5"/>
                <w:sz w:val="20"/>
                <w:szCs w:val="20"/>
              </w:rPr>
              <w:t>to</w:t>
            </w:r>
          </w:p>
        </w:tc>
        <w:tc>
          <w:tcPr>
            <w:tcW w:w="5199" w:type="dxa"/>
          </w:tcPr>
          <w:p w14:paraId="3D113E3E" w14:textId="00BECE39" w:rsidR="00B509AA" w:rsidRPr="00993A38" w:rsidRDefault="00000000">
            <w:pPr>
              <w:pStyle w:val="TableParagraph"/>
              <w:spacing w:before="117"/>
              <w:ind w:left="12" w:right="1"/>
              <w:jc w:val="center"/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993A38"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  <w:t>All</w:t>
            </w:r>
            <w:r w:rsidRPr="00993A38">
              <w:rPr>
                <w:rFonts w:ascii="Century Gothic" w:hAnsi="Century Gothic"/>
                <w:b/>
                <w:bCs/>
                <w:color w:val="76923C" w:themeColor="accent3" w:themeShade="BF"/>
                <w:spacing w:val="-1"/>
                <w:sz w:val="20"/>
                <w:szCs w:val="20"/>
              </w:rPr>
              <w:t xml:space="preserve"> </w:t>
            </w:r>
            <w:r w:rsidR="00993A38"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  <w:t>ACT Multi Academy Trust Schools</w:t>
            </w:r>
          </w:p>
        </w:tc>
      </w:tr>
      <w:tr w:rsidR="00993A38" w:rsidRPr="00993A38" w14:paraId="61A875BD" w14:textId="77777777">
        <w:trPr>
          <w:trHeight w:val="530"/>
        </w:trPr>
        <w:tc>
          <w:tcPr>
            <w:tcW w:w="4256" w:type="dxa"/>
          </w:tcPr>
          <w:p w14:paraId="280D4325" w14:textId="77777777" w:rsidR="00B509AA" w:rsidRPr="00993A38" w:rsidRDefault="00000000">
            <w:pPr>
              <w:pStyle w:val="TableParagraph"/>
              <w:spacing w:before="115"/>
              <w:ind w:left="8"/>
              <w:jc w:val="center"/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993A38"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  <w:t xml:space="preserve">Approved </w:t>
            </w:r>
            <w:r w:rsidRPr="00993A38">
              <w:rPr>
                <w:rFonts w:ascii="Century Gothic" w:hAnsi="Century Gothic"/>
                <w:b/>
                <w:bCs/>
                <w:color w:val="76923C" w:themeColor="accent3" w:themeShade="BF"/>
                <w:spacing w:val="-5"/>
                <w:sz w:val="20"/>
                <w:szCs w:val="20"/>
              </w:rPr>
              <w:t>by</w:t>
            </w:r>
          </w:p>
        </w:tc>
        <w:tc>
          <w:tcPr>
            <w:tcW w:w="5199" w:type="dxa"/>
          </w:tcPr>
          <w:p w14:paraId="1FD5A1AF" w14:textId="1FEADD01" w:rsidR="00B509AA" w:rsidRPr="00993A38" w:rsidRDefault="00993A38">
            <w:pPr>
              <w:pStyle w:val="TableParagraph"/>
              <w:spacing w:before="115"/>
              <w:ind w:left="12" w:right="7"/>
              <w:jc w:val="center"/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  <w:t>Trust Board</w:t>
            </w:r>
          </w:p>
        </w:tc>
      </w:tr>
      <w:tr w:rsidR="00993A38" w:rsidRPr="00993A38" w14:paraId="5889557C" w14:textId="77777777">
        <w:trPr>
          <w:trHeight w:val="534"/>
        </w:trPr>
        <w:tc>
          <w:tcPr>
            <w:tcW w:w="4256" w:type="dxa"/>
          </w:tcPr>
          <w:p w14:paraId="16B9B239" w14:textId="77777777" w:rsidR="00B509AA" w:rsidRPr="00993A38" w:rsidRDefault="00000000">
            <w:pPr>
              <w:pStyle w:val="TableParagraph"/>
              <w:spacing w:before="117"/>
              <w:ind w:left="8" w:right="2"/>
              <w:jc w:val="center"/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993A38"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  <w:t xml:space="preserve">Approved </w:t>
            </w:r>
            <w:r w:rsidRPr="00993A38">
              <w:rPr>
                <w:rFonts w:ascii="Century Gothic" w:hAnsi="Century Gothic"/>
                <w:b/>
                <w:bCs/>
                <w:color w:val="76923C" w:themeColor="accent3" w:themeShade="BF"/>
                <w:spacing w:val="-5"/>
                <w:sz w:val="20"/>
                <w:szCs w:val="20"/>
              </w:rPr>
              <w:t>on:</w:t>
            </w:r>
          </w:p>
        </w:tc>
        <w:tc>
          <w:tcPr>
            <w:tcW w:w="5199" w:type="dxa"/>
          </w:tcPr>
          <w:p w14:paraId="6CF6F106" w14:textId="622F5E69" w:rsidR="00B509AA" w:rsidRPr="00993A38" w:rsidRDefault="00A66777">
            <w:pPr>
              <w:pStyle w:val="TableParagraph"/>
              <w:spacing w:before="117"/>
              <w:ind w:left="12"/>
              <w:jc w:val="center"/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  <w:t>December 2023</w:t>
            </w:r>
          </w:p>
        </w:tc>
      </w:tr>
      <w:tr w:rsidR="00993A38" w:rsidRPr="00993A38" w14:paraId="00D60B9D" w14:textId="77777777">
        <w:trPr>
          <w:trHeight w:val="530"/>
        </w:trPr>
        <w:tc>
          <w:tcPr>
            <w:tcW w:w="4256" w:type="dxa"/>
          </w:tcPr>
          <w:p w14:paraId="27A15BE0" w14:textId="77777777" w:rsidR="00B509AA" w:rsidRPr="00993A38" w:rsidRDefault="00000000">
            <w:pPr>
              <w:pStyle w:val="TableParagraph"/>
              <w:spacing w:before="115"/>
              <w:ind w:left="8"/>
              <w:jc w:val="center"/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993A38"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  <w:t>Review</w:t>
            </w:r>
            <w:r w:rsidRPr="00993A38">
              <w:rPr>
                <w:rFonts w:ascii="Century Gothic" w:hAnsi="Century Gothic"/>
                <w:b/>
                <w:bCs/>
                <w:color w:val="76923C" w:themeColor="accent3" w:themeShade="BF"/>
                <w:spacing w:val="-4"/>
                <w:sz w:val="20"/>
                <w:szCs w:val="20"/>
              </w:rPr>
              <w:t xml:space="preserve"> </w:t>
            </w:r>
            <w:r w:rsidRPr="00993A38">
              <w:rPr>
                <w:rFonts w:ascii="Century Gothic" w:hAnsi="Century Gothic"/>
                <w:b/>
                <w:bCs/>
                <w:color w:val="76923C" w:themeColor="accent3" w:themeShade="BF"/>
                <w:spacing w:val="-2"/>
                <w:sz w:val="20"/>
                <w:szCs w:val="20"/>
              </w:rPr>
              <w:t>Cycle:</w:t>
            </w:r>
          </w:p>
        </w:tc>
        <w:tc>
          <w:tcPr>
            <w:tcW w:w="5199" w:type="dxa"/>
          </w:tcPr>
          <w:p w14:paraId="744E7471" w14:textId="3FF49965" w:rsidR="00B509AA" w:rsidRPr="00993A38" w:rsidRDefault="00975D8B">
            <w:pPr>
              <w:pStyle w:val="TableParagraph"/>
              <w:spacing w:before="115"/>
              <w:ind w:left="12" w:right="2"/>
              <w:jc w:val="center"/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  <w:t xml:space="preserve">3 years </w:t>
            </w:r>
          </w:p>
        </w:tc>
      </w:tr>
      <w:tr w:rsidR="00993A38" w:rsidRPr="00993A38" w14:paraId="21D7E495" w14:textId="77777777">
        <w:trPr>
          <w:trHeight w:val="532"/>
        </w:trPr>
        <w:tc>
          <w:tcPr>
            <w:tcW w:w="4256" w:type="dxa"/>
          </w:tcPr>
          <w:p w14:paraId="2E88438D" w14:textId="77777777" w:rsidR="00B509AA" w:rsidRPr="00993A38" w:rsidRDefault="00000000">
            <w:pPr>
              <w:pStyle w:val="TableParagraph"/>
              <w:spacing w:before="117"/>
              <w:ind w:left="8" w:right="2"/>
              <w:jc w:val="center"/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993A38"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  <w:t>Date of Next</w:t>
            </w:r>
            <w:r w:rsidRPr="00993A38">
              <w:rPr>
                <w:rFonts w:ascii="Century Gothic" w:hAnsi="Century Gothic"/>
                <w:b/>
                <w:bCs/>
                <w:color w:val="76923C" w:themeColor="accent3" w:themeShade="BF"/>
                <w:spacing w:val="-1"/>
                <w:sz w:val="20"/>
                <w:szCs w:val="20"/>
              </w:rPr>
              <w:t xml:space="preserve"> </w:t>
            </w:r>
            <w:r w:rsidRPr="00993A38">
              <w:rPr>
                <w:rFonts w:ascii="Century Gothic" w:hAnsi="Century Gothic"/>
                <w:b/>
                <w:bCs/>
                <w:color w:val="76923C" w:themeColor="accent3" w:themeShade="BF"/>
                <w:spacing w:val="-2"/>
                <w:sz w:val="20"/>
                <w:szCs w:val="20"/>
              </w:rPr>
              <w:t>Review:</w:t>
            </w:r>
          </w:p>
        </w:tc>
        <w:tc>
          <w:tcPr>
            <w:tcW w:w="5199" w:type="dxa"/>
          </w:tcPr>
          <w:p w14:paraId="3C9456EF" w14:textId="0D1132F7" w:rsidR="00B509AA" w:rsidRPr="00993A38" w:rsidRDefault="00A66777">
            <w:pPr>
              <w:pStyle w:val="TableParagraph"/>
              <w:spacing w:before="117"/>
              <w:ind w:left="12"/>
              <w:jc w:val="center"/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  <w:t>December 202</w:t>
            </w:r>
            <w:r w:rsidR="00975D8B"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  <w:t>6</w:t>
            </w:r>
          </w:p>
        </w:tc>
      </w:tr>
      <w:tr w:rsidR="00993A38" w:rsidRPr="00993A38" w14:paraId="2CABB8E4" w14:textId="77777777">
        <w:trPr>
          <w:trHeight w:val="530"/>
        </w:trPr>
        <w:tc>
          <w:tcPr>
            <w:tcW w:w="4256" w:type="dxa"/>
          </w:tcPr>
          <w:p w14:paraId="7268EA83" w14:textId="77777777" w:rsidR="00B509AA" w:rsidRPr="00993A38" w:rsidRDefault="00000000">
            <w:pPr>
              <w:pStyle w:val="TableParagraph"/>
              <w:spacing w:before="115"/>
              <w:ind w:left="8"/>
              <w:jc w:val="center"/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993A38"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  <w:t>To</w:t>
            </w:r>
            <w:r w:rsidRPr="00993A38">
              <w:rPr>
                <w:rFonts w:ascii="Century Gothic" w:hAnsi="Century Gothic"/>
                <w:b/>
                <w:bCs/>
                <w:color w:val="76923C" w:themeColor="accent3" w:themeShade="BF"/>
                <w:spacing w:val="-1"/>
                <w:sz w:val="20"/>
                <w:szCs w:val="20"/>
              </w:rPr>
              <w:t xml:space="preserve"> </w:t>
            </w:r>
            <w:r w:rsidRPr="00993A38"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  <w:t>be</w:t>
            </w:r>
            <w:r w:rsidRPr="00993A38">
              <w:rPr>
                <w:rFonts w:ascii="Century Gothic" w:hAnsi="Century Gothic"/>
                <w:b/>
                <w:bCs/>
                <w:color w:val="76923C" w:themeColor="accent3" w:themeShade="BF"/>
                <w:spacing w:val="-1"/>
                <w:sz w:val="20"/>
                <w:szCs w:val="20"/>
              </w:rPr>
              <w:t xml:space="preserve"> </w:t>
            </w:r>
            <w:r w:rsidRPr="00993A38"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  <w:t>published</w:t>
            </w:r>
            <w:r w:rsidRPr="00993A38">
              <w:rPr>
                <w:rFonts w:ascii="Century Gothic" w:hAnsi="Century Gothic"/>
                <w:b/>
                <w:bCs/>
                <w:color w:val="76923C" w:themeColor="accent3" w:themeShade="BF"/>
                <w:spacing w:val="-1"/>
                <w:sz w:val="20"/>
                <w:szCs w:val="20"/>
              </w:rPr>
              <w:t xml:space="preserve"> </w:t>
            </w:r>
            <w:r w:rsidRPr="00993A38"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  <w:t>on</w:t>
            </w:r>
            <w:r w:rsidRPr="00993A38">
              <w:rPr>
                <w:rFonts w:ascii="Century Gothic" w:hAnsi="Century Gothic"/>
                <w:b/>
                <w:bCs/>
                <w:color w:val="76923C" w:themeColor="accent3" w:themeShade="BF"/>
                <w:spacing w:val="-1"/>
                <w:sz w:val="20"/>
                <w:szCs w:val="20"/>
              </w:rPr>
              <w:t xml:space="preserve"> </w:t>
            </w:r>
            <w:r w:rsidRPr="00993A38"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  <w:t xml:space="preserve">website </w:t>
            </w:r>
            <w:r w:rsidRPr="00993A38">
              <w:rPr>
                <w:rFonts w:ascii="Century Gothic" w:hAnsi="Century Gothic"/>
                <w:b/>
                <w:bCs/>
                <w:color w:val="76923C" w:themeColor="accent3" w:themeShade="BF"/>
                <w:spacing w:val="-2"/>
                <w:sz w:val="20"/>
                <w:szCs w:val="20"/>
              </w:rPr>
              <w:t>(yes/no)</w:t>
            </w:r>
          </w:p>
        </w:tc>
        <w:tc>
          <w:tcPr>
            <w:tcW w:w="5199" w:type="dxa"/>
          </w:tcPr>
          <w:p w14:paraId="3DF9A13F" w14:textId="29D727FA" w:rsidR="00B509AA" w:rsidRPr="00993A38" w:rsidRDefault="00975D8B">
            <w:pPr>
              <w:pStyle w:val="TableParagraph"/>
              <w:spacing w:before="115"/>
              <w:ind w:left="12" w:right="1"/>
              <w:jc w:val="center"/>
              <w:rPr>
                <w:rFonts w:ascii="Century Gothic" w:hAnsi="Century Gothic"/>
                <w:b/>
                <w:bCs/>
                <w:color w:val="76923C" w:themeColor="accent3" w:themeShade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76923C" w:themeColor="accent3" w:themeShade="BF"/>
                <w:spacing w:val="-5"/>
                <w:sz w:val="20"/>
                <w:szCs w:val="20"/>
              </w:rPr>
              <w:t>No</w:t>
            </w:r>
          </w:p>
        </w:tc>
      </w:tr>
    </w:tbl>
    <w:p w14:paraId="59C7A07D" w14:textId="77777777" w:rsidR="00B509AA" w:rsidRDefault="00B509AA">
      <w:pPr>
        <w:pStyle w:val="BodyText"/>
        <w:spacing w:before="213"/>
        <w:ind w:left="0" w:firstLine="0"/>
        <w:rPr>
          <w:rFonts w:ascii="Gill Sans MT"/>
          <w:sz w:val="24"/>
        </w:rPr>
      </w:pPr>
    </w:p>
    <w:p w14:paraId="4C9D7D6B" w14:textId="77777777" w:rsidR="00B509AA" w:rsidRDefault="00B509AA">
      <w:pPr>
        <w:sectPr w:rsidR="00B509AA" w:rsidSect="008C5ED3">
          <w:footerReference w:type="default" r:id="rId8"/>
          <w:headerReference w:type="first" r:id="rId9"/>
          <w:footerReference w:type="first" r:id="rId10"/>
          <w:pgSz w:w="11910" w:h="16840"/>
          <w:pgMar w:top="720" w:right="720" w:bottom="720" w:left="720" w:header="0" w:footer="454" w:gutter="0"/>
          <w:pgNumType w:start="2"/>
          <w:cols w:space="720"/>
          <w:titlePg/>
          <w:docGrid w:linePitch="299"/>
        </w:sectPr>
      </w:pPr>
    </w:p>
    <w:p w14:paraId="5239F998" w14:textId="0D02F743" w:rsidR="00975D8B" w:rsidRPr="00975D8B" w:rsidRDefault="00975D8B" w:rsidP="00975D8B">
      <w:pPr>
        <w:widowControl/>
        <w:tabs>
          <w:tab w:val="left" w:pos="284"/>
          <w:tab w:val="left" w:pos="567"/>
          <w:tab w:val="left" w:pos="851"/>
          <w:tab w:val="left" w:pos="6804"/>
        </w:tabs>
        <w:autoSpaceDE/>
        <w:autoSpaceDN/>
        <w:spacing w:after="180" w:line="280" w:lineRule="exact"/>
        <w:ind w:left="568" w:hanging="284"/>
        <w:rPr>
          <w:rFonts w:ascii="Century Gothic" w:eastAsia="Calibri" w:hAnsi="Century Gothic"/>
          <w:b/>
          <w:bCs/>
          <w:color w:val="538135"/>
          <w:sz w:val="24"/>
          <w:szCs w:val="24"/>
          <w:lang w:val="en-GB"/>
        </w:rPr>
      </w:pPr>
      <w:r w:rsidRPr="00975D8B">
        <w:rPr>
          <w:rFonts w:ascii="Century Gothic" w:eastAsia="Calibri" w:hAnsi="Century Gothic"/>
          <w:b/>
          <w:bCs/>
          <w:color w:val="538135"/>
          <w:sz w:val="24"/>
          <w:szCs w:val="24"/>
          <w:lang w:val="en-GB"/>
        </w:rPr>
        <w:lastRenderedPageBreak/>
        <w:t xml:space="preserve">Lesson </w:t>
      </w:r>
      <w:r w:rsidR="00206387">
        <w:rPr>
          <w:rFonts w:ascii="Century Gothic" w:eastAsia="Calibri" w:hAnsi="Century Gothic"/>
          <w:b/>
          <w:bCs/>
          <w:color w:val="538135"/>
          <w:sz w:val="24"/>
          <w:szCs w:val="24"/>
          <w:lang w:val="en-GB"/>
        </w:rPr>
        <w:t xml:space="preserve">Drop-in </w:t>
      </w:r>
      <w:r w:rsidRPr="00975D8B">
        <w:rPr>
          <w:rFonts w:ascii="Century Gothic" w:eastAsia="Calibri" w:hAnsi="Century Gothic"/>
          <w:b/>
          <w:bCs/>
          <w:color w:val="538135"/>
          <w:sz w:val="24"/>
          <w:szCs w:val="24"/>
          <w:lang w:val="en-GB"/>
        </w:rPr>
        <w:t xml:space="preserve"> Protocol </w:t>
      </w:r>
    </w:p>
    <w:p w14:paraId="15292C2A" w14:textId="77777777" w:rsidR="00975D8B" w:rsidRPr="00975D8B" w:rsidRDefault="00975D8B" w:rsidP="00975D8B">
      <w:pPr>
        <w:widowControl/>
        <w:tabs>
          <w:tab w:val="left" w:pos="284"/>
          <w:tab w:val="left" w:pos="567"/>
          <w:tab w:val="left" w:pos="851"/>
          <w:tab w:val="left" w:pos="6804"/>
        </w:tabs>
        <w:autoSpaceDE/>
        <w:autoSpaceDN/>
        <w:spacing w:after="180" w:line="280" w:lineRule="exact"/>
        <w:ind w:left="568" w:hanging="284"/>
        <w:rPr>
          <w:rFonts w:ascii="Century Gothic" w:eastAsia="Calibri" w:hAnsi="Century Gothic"/>
          <w:color w:val="538135"/>
          <w:sz w:val="21"/>
          <w:szCs w:val="20"/>
          <w:lang w:val="en-GB"/>
        </w:rPr>
      </w:pPr>
      <w:r w:rsidRPr="00975D8B">
        <w:rPr>
          <w:rFonts w:ascii="Century Gothic" w:eastAsia="Calibri" w:hAnsi="Century Gothic"/>
          <w:b/>
          <w:bCs/>
          <w:color w:val="538135"/>
          <w:sz w:val="21"/>
          <w:szCs w:val="20"/>
          <w:lang w:val="en-GB"/>
        </w:rPr>
        <w:t>INTRODUCTION</w:t>
      </w:r>
      <w:r w:rsidRPr="00975D8B">
        <w:rPr>
          <w:rFonts w:ascii="Century Gothic" w:eastAsia="Calibri" w:hAnsi="Century Gothic"/>
          <w:color w:val="538135"/>
          <w:sz w:val="21"/>
          <w:szCs w:val="20"/>
          <w:lang w:val="en-GB"/>
        </w:rPr>
        <w:t xml:space="preserve"> </w:t>
      </w:r>
    </w:p>
    <w:p w14:paraId="711AA0E4" w14:textId="77777777" w:rsidR="00206387" w:rsidRDefault="00975D8B" w:rsidP="00975D8B">
      <w:pPr>
        <w:widowControl/>
        <w:tabs>
          <w:tab w:val="left" w:pos="284"/>
          <w:tab w:val="left" w:pos="567"/>
          <w:tab w:val="left" w:pos="851"/>
          <w:tab w:val="left" w:pos="6804"/>
        </w:tabs>
        <w:autoSpaceDE/>
        <w:autoSpaceDN/>
        <w:spacing w:after="180" w:line="280" w:lineRule="exact"/>
        <w:ind w:left="284" w:hanging="284"/>
        <w:rPr>
          <w:rFonts w:ascii="Century Gothic" w:eastAsia="Calibri" w:hAnsi="Century Gothic"/>
          <w:color w:val="538135"/>
          <w:sz w:val="21"/>
          <w:szCs w:val="20"/>
          <w:lang w:val="en-GB"/>
        </w:rPr>
      </w:pPr>
      <w:r w:rsidRPr="00975D8B">
        <w:rPr>
          <w:rFonts w:ascii="Century Gothic" w:eastAsia="Calibri" w:hAnsi="Century Gothic"/>
          <w:color w:val="538135"/>
          <w:sz w:val="21"/>
          <w:szCs w:val="20"/>
          <w:lang w:val="en-GB"/>
        </w:rPr>
        <w:tab/>
        <w:t xml:space="preserve">This governing body is committed to ensuring that classroom </w:t>
      </w:r>
      <w:r w:rsidR="00206387">
        <w:rPr>
          <w:rFonts w:ascii="Century Gothic" w:eastAsia="Calibri" w:hAnsi="Century Gothic"/>
          <w:color w:val="538135"/>
          <w:sz w:val="21"/>
          <w:szCs w:val="20"/>
          <w:lang w:val="en-GB"/>
        </w:rPr>
        <w:t xml:space="preserve">drop-in </w:t>
      </w:r>
      <w:r w:rsidRPr="00975D8B">
        <w:rPr>
          <w:rFonts w:ascii="Century Gothic" w:eastAsia="Calibri" w:hAnsi="Century Gothic"/>
          <w:color w:val="538135"/>
          <w:sz w:val="21"/>
          <w:szCs w:val="20"/>
          <w:lang w:val="en-GB"/>
        </w:rPr>
        <w:t xml:space="preserve">is developmental and supportive and that those involved in the process will: </w:t>
      </w:r>
    </w:p>
    <w:p w14:paraId="693ACE55" w14:textId="34B1679B" w:rsidR="00206387" w:rsidRPr="00206387" w:rsidRDefault="00975D8B" w:rsidP="00206387">
      <w:pPr>
        <w:pStyle w:val="ListParagraph"/>
        <w:widowControl/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6804"/>
        </w:tabs>
        <w:autoSpaceDE/>
        <w:autoSpaceDN/>
        <w:spacing w:after="180" w:line="280" w:lineRule="exact"/>
        <w:rPr>
          <w:rFonts w:ascii="Century Gothic" w:eastAsia="Calibri" w:hAnsi="Century Gothic"/>
          <w:color w:val="538135"/>
          <w:sz w:val="21"/>
          <w:szCs w:val="20"/>
          <w:lang w:val="en-GB"/>
        </w:rPr>
      </w:pPr>
      <w:r w:rsidRPr="00206387">
        <w:rPr>
          <w:rFonts w:ascii="Century Gothic" w:eastAsia="Calibri" w:hAnsi="Century Gothic"/>
          <w:color w:val="538135"/>
          <w:sz w:val="21"/>
          <w:szCs w:val="20"/>
          <w:lang w:val="en-GB"/>
        </w:rPr>
        <w:t xml:space="preserve">carry out the role with professionalism, integrity and courtesy; </w:t>
      </w:r>
    </w:p>
    <w:p w14:paraId="48EF45E4" w14:textId="2A039546" w:rsidR="00206387" w:rsidRPr="00206387" w:rsidRDefault="00975D8B" w:rsidP="00206387">
      <w:pPr>
        <w:pStyle w:val="ListParagraph"/>
        <w:widowControl/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6804"/>
        </w:tabs>
        <w:autoSpaceDE/>
        <w:autoSpaceDN/>
        <w:spacing w:after="180" w:line="280" w:lineRule="exact"/>
        <w:rPr>
          <w:rFonts w:ascii="Century Gothic" w:eastAsia="Calibri" w:hAnsi="Century Gothic"/>
          <w:color w:val="538135"/>
          <w:sz w:val="21"/>
          <w:szCs w:val="20"/>
          <w:lang w:val="en-GB"/>
        </w:rPr>
      </w:pPr>
      <w:r w:rsidRPr="00206387">
        <w:rPr>
          <w:rFonts w:ascii="Century Gothic" w:eastAsia="Calibri" w:hAnsi="Century Gothic"/>
          <w:color w:val="538135"/>
          <w:sz w:val="21"/>
          <w:szCs w:val="20"/>
          <w:lang w:val="en-GB"/>
        </w:rPr>
        <w:t xml:space="preserve">seek to reach agreement in advance on how classroom observations are to be carried out; evaluate objectively; </w:t>
      </w:r>
    </w:p>
    <w:p w14:paraId="278D92A3" w14:textId="632BB500" w:rsidR="00206387" w:rsidRPr="00206387" w:rsidRDefault="00975D8B" w:rsidP="00206387">
      <w:pPr>
        <w:pStyle w:val="ListParagraph"/>
        <w:widowControl/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6804"/>
        </w:tabs>
        <w:autoSpaceDE/>
        <w:autoSpaceDN/>
        <w:spacing w:after="180" w:line="280" w:lineRule="exact"/>
        <w:rPr>
          <w:rFonts w:ascii="Century Gothic" w:eastAsia="Calibri" w:hAnsi="Century Gothic"/>
          <w:color w:val="538135"/>
          <w:sz w:val="21"/>
          <w:szCs w:val="20"/>
          <w:lang w:val="en-GB"/>
        </w:rPr>
      </w:pPr>
      <w:r w:rsidRPr="00206387">
        <w:rPr>
          <w:rFonts w:ascii="Century Gothic" w:eastAsia="Calibri" w:hAnsi="Century Gothic"/>
          <w:color w:val="538135"/>
          <w:sz w:val="21"/>
          <w:szCs w:val="20"/>
          <w:lang w:val="en-GB"/>
        </w:rPr>
        <w:t xml:space="preserve">report accurately and fairly; </w:t>
      </w:r>
    </w:p>
    <w:p w14:paraId="679008F8" w14:textId="443FCC1E" w:rsidR="00975D8B" w:rsidRPr="00206387" w:rsidRDefault="00975D8B" w:rsidP="00206387">
      <w:pPr>
        <w:pStyle w:val="ListParagraph"/>
        <w:widowControl/>
        <w:numPr>
          <w:ilvl w:val="0"/>
          <w:numId w:val="30"/>
        </w:numPr>
        <w:tabs>
          <w:tab w:val="left" w:pos="284"/>
          <w:tab w:val="left" w:pos="567"/>
          <w:tab w:val="left" w:pos="851"/>
          <w:tab w:val="left" w:pos="6804"/>
        </w:tabs>
        <w:autoSpaceDE/>
        <w:autoSpaceDN/>
        <w:spacing w:after="180" w:line="280" w:lineRule="exact"/>
        <w:rPr>
          <w:rFonts w:ascii="Century Gothic" w:eastAsia="Calibri" w:hAnsi="Century Gothic"/>
          <w:color w:val="538135"/>
          <w:sz w:val="21"/>
          <w:szCs w:val="20"/>
          <w:lang w:val="en-GB"/>
        </w:rPr>
      </w:pPr>
      <w:r w:rsidRPr="00206387">
        <w:rPr>
          <w:rFonts w:ascii="Century Gothic" w:eastAsia="Calibri" w:hAnsi="Century Gothic"/>
          <w:color w:val="538135"/>
          <w:sz w:val="21"/>
          <w:szCs w:val="20"/>
          <w:lang w:val="en-GB"/>
        </w:rPr>
        <w:t xml:space="preserve">and respect the confidentiality of the information gained. </w:t>
      </w:r>
    </w:p>
    <w:p w14:paraId="46FF4265" w14:textId="6831FD1C" w:rsidR="00206387" w:rsidRPr="00206387" w:rsidRDefault="00206387" w:rsidP="00206387">
      <w:pPr>
        <w:widowControl/>
        <w:tabs>
          <w:tab w:val="left" w:pos="284"/>
          <w:tab w:val="left" w:pos="567"/>
          <w:tab w:val="left" w:pos="851"/>
          <w:tab w:val="left" w:pos="6804"/>
        </w:tabs>
        <w:autoSpaceDE/>
        <w:autoSpaceDN/>
        <w:spacing w:after="180" w:line="280" w:lineRule="exact"/>
        <w:ind w:left="284" w:hanging="284"/>
        <w:rPr>
          <w:rFonts w:ascii="Century Gothic" w:eastAsia="Calibri" w:hAnsi="Century Gothic"/>
          <w:color w:val="538135"/>
          <w:sz w:val="21"/>
          <w:szCs w:val="20"/>
          <w:lang w:val="en-GB"/>
        </w:rPr>
      </w:pPr>
      <w:r>
        <w:rPr>
          <w:rFonts w:ascii="Century Gothic" w:eastAsia="Calibri" w:hAnsi="Century Gothic"/>
          <w:color w:val="538135"/>
          <w:sz w:val="21"/>
          <w:szCs w:val="20"/>
          <w:lang w:val="en-GB"/>
        </w:rPr>
        <w:tab/>
      </w:r>
      <w:r w:rsidRPr="00206387">
        <w:rPr>
          <w:rFonts w:ascii="Century Gothic" w:eastAsia="Calibri" w:hAnsi="Century Gothic"/>
          <w:color w:val="538135"/>
          <w:sz w:val="21"/>
          <w:szCs w:val="20"/>
          <w:lang w:val="en-GB"/>
        </w:rPr>
        <w:t>Learning walks can help staff become more used to being observed, but be careful this doesn't</w:t>
      </w:r>
      <w:r>
        <w:rPr>
          <w:rFonts w:ascii="Century Gothic" w:eastAsia="Calibri" w:hAnsi="Century Gothic"/>
          <w:color w:val="538135"/>
          <w:sz w:val="21"/>
          <w:szCs w:val="20"/>
          <w:lang w:val="en-GB"/>
        </w:rPr>
        <w:t xml:space="preserve"> </w:t>
      </w:r>
      <w:r w:rsidRPr="00206387">
        <w:rPr>
          <w:rFonts w:ascii="Century Gothic" w:eastAsia="Calibri" w:hAnsi="Century Gothic"/>
          <w:color w:val="538135"/>
          <w:sz w:val="21"/>
          <w:szCs w:val="20"/>
          <w:lang w:val="en-GB"/>
        </w:rPr>
        <w:t xml:space="preserve">become a source of </w:t>
      </w:r>
      <w:r>
        <w:rPr>
          <w:rFonts w:ascii="Century Gothic" w:eastAsia="Calibri" w:hAnsi="Century Gothic"/>
          <w:color w:val="538135"/>
          <w:sz w:val="21"/>
          <w:szCs w:val="20"/>
          <w:lang w:val="en-GB"/>
        </w:rPr>
        <w:t>anxiety</w:t>
      </w:r>
      <w:r w:rsidRPr="00206387">
        <w:rPr>
          <w:rFonts w:ascii="Century Gothic" w:eastAsia="Calibri" w:hAnsi="Century Gothic"/>
          <w:color w:val="538135"/>
          <w:sz w:val="21"/>
          <w:szCs w:val="20"/>
          <w:lang w:val="en-GB"/>
        </w:rPr>
        <w:t xml:space="preserve">. </w:t>
      </w:r>
      <w:r>
        <w:rPr>
          <w:rFonts w:ascii="Century Gothic" w:eastAsia="Calibri" w:hAnsi="Century Gothic"/>
          <w:color w:val="538135"/>
          <w:sz w:val="21"/>
          <w:szCs w:val="20"/>
          <w:lang w:val="en-GB"/>
        </w:rPr>
        <w:t>We will make</w:t>
      </w:r>
      <w:r w:rsidRPr="00206387">
        <w:rPr>
          <w:rFonts w:ascii="Century Gothic" w:eastAsia="Calibri" w:hAnsi="Century Gothic"/>
          <w:color w:val="538135"/>
          <w:sz w:val="21"/>
          <w:szCs w:val="20"/>
          <w:lang w:val="en-GB"/>
        </w:rPr>
        <w:t xml:space="preserve"> sure </w:t>
      </w:r>
      <w:r>
        <w:rPr>
          <w:rFonts w:ascii="Century Gothic" w:eastAsia="Calibri" w:hAnsi="Century Gothic"/>
          <w:color w:val="538135"/>
          <w:sz w:val="21"/>
          <w:szCs w:val="20"/>
          <w:lang w:val="en-GB"/>
        </w:rPr>
        <w:t>the member of staff subject to the lesson drop-in</w:t>
      </w:r>
      <w:r w:rsidRPr="00206387">
        <w:rPr>
          <w:rFonts w:ascii="Century Gothic" w:eastAsia="Calibri" w:hAnsi="Century Gothic"/>
          <w:color w:val="538135"/>
          <w:sz w:val="21"/>
          <w:szCs w:val="20"/>
          <w:lang w:val="en-GB"/>
        </w:rPr>
        <w:t>:</w:t>
      </w:r>
    </w:p>
    <w:p w14:paraId="49A2E48C" w14:textId="73039AC4" w:rsidR="00206387" w:rsidRPr="00206387" w:rsidRDefault="00206387" w:rsidP="00206387">
      <w:pPr>
        <w:widowControl/>
        <w:numPr>
          <w:ilvl w:val="0"/>
          <w:numId w:val="29"/>
        </w:numPr>
        <w:tabs>
          <w:tab w:val="left" w:pos="284"/>
          <w:tab w:val="left" w:pos="567"/>
          <w:tab w:val="left" w:pos="851"/>
          <w:tab w:val="left" w:pos="6804"/>
        </w:tabs>
        <w:autoSpaceDE/>
        <w:autoSpaceDN/>
        <w:spacing w:after="180" w:line="280" w:lineRule="exact"/>
        <w:rPr>
          <w:rFonts w:ascii="Century Gothic" w:eastAsia="Calibri" w:hAnsi="Century Gothic"/>
          <w:color w:val="538135"/>
          <w:sz w:val="21"/>
          <w:szCs w:val="20"/>
          <w:lang w:val="en-GB"/>
        </w:rPr>
      </w:pPr>
      <w:r w:rsidRPr="00206387">
        <w:rPr>
          <w:rFonts w:ascii="Century Gothic" w:eastAsia="Calibri" w:hAnsi="Century Gothic"/>
          <w:color w:val="538135"/>
          <w:sz w:val="21"/>
          <w:szCs w:val="20"/>
          <w:lang w:val="en-GB"/>
        </w:rPr>
        <w:t>Do</w:t>
      </w:r>
      <w:r>
        <w:rPr>
          <w:rFonts w:ascii="Century Gothic" w:eastAsia="Calibri" w:hAnsi="Century Gothic"/>
          <w:color w:val="538135"/>
          <w:sz w:val="21"/>
          <w:szCs w:val="20"/>
          <w:lang w:val="en-GB"/>
        </w:rPr>
        <w:t>es</w:t>
      </w:r>
      <w:r w:rsidRPr="00206387">
        <w:rPr>
          <w:rFonts w:ascii="Century Gothic" w:eastAsia="Calibri" w:hAnsi="Century Gothic"/>
          <w:color w:val="538135"/>
          <w:sz w:val="21"/>
          <w:szCs w:val="20"/>
          <w:lang w:val="en-GB"/>
        </w:rPr>
        <w:t>n’t have too many observers – the NEU suggests a maximum of 2 </w:t>
      </w:r>
    </w:p>
    <w:p w14:paraId="0926B01F" w14:textId="1F4EFE0C" w:rsidR="00206387" w:rsidRPr="00206387" w:rsidRDefault="00206387" w:rsidP="00206387">
      <w:pPr>
        <w:widowControl/>
        <w:numPr>
          <w:ilvl w:val="0"/>
          <w:numId w:val="29"/>
        </w:numPr>
        <w:tabs>
          <w:tab w:val="left" w:pos="284"/>
          <w:tab w:val="left" w:pos="567"/>
          <w:tab w:val="left" w:pos="851"/>
          <w:tab w:val="left" w:pos="6804"/>
        </w:tabs>
        <w:autoSpaceDE/>
        <w:autoSpaceDN/>
        <w:spacing w:after="180" w:line="280" w:lineRule="exact"/>
        <w:rPr>
          <w:rFonts w:ascii="Century Gothic" w:eastAsia="Calibri" w:hAnsi="Century Gothic"/>
          <w:color w:val="538135"/>
          <w:sz w:val="21"/>
          <w:szCs w:val="20"/>
          <w:lang w:val="en-GB"/>
        </w:rPr>
      </w:pPr>
      <w:r w:rsidRPr="00206387">
        <w:rPr>
          <w:rFonts w:ascii="Century Gothic" w:eastAsia="Calibri" w:hAnsi="Century Gothic"/>
          <w:color w:val="538135"/>
          <w:sz w:val="21"/>
          <w:szCs w:val="20"/>
          <w:lang w:val="en-GB"/>
        </w:rPr>
        <w:t>Give people plenty of notice. Ideally learning walks should be planned annually in accordance</w:t>
      </w:r>
      <w:r>
        <w:rPr>
          <w:rFonts w:ascii="Century Gothic" w:eastAsia="Calibri" w:hAnsi="Century Gothic"/>
          <w:color w:val="538135"/>
          <w:sz w:val="21"/>
          <w:szCs w:val="20"/>
          <w:lang w:val="en-GB"/>
        </w:rPr>
        <w:t xml:space="preserve"> </w:t>
      </w:r>
      <w:r w:rsidRPr="00206387">
        <w:rPr>
          <w:rFonts w:ascii="Century Gothic" w:eastAsia="Calibri" w:hAnsi="Century Gothic"/>
          <w:color w:val="538135"/>
          <w:sz w:val="21"/>
          <w:szCs w:val="20"/>
          <w:lang w:val="en-GB"/>
        </w:rPr>
        <w:t>with the school improvement plan. Remind staff at least 1 week before</w:t>
      </w:r>
    </w:p>
    <w:p w14:paraId="2C3F3FE6" w14:textId="77777777" w:rsidR="00206387" w:rsidRPr="00206387" w:rsidRDefault="00206387" w:rsidP="00206387">
      <w:pPr>
        <w:widowControl/>
        <w:numPr>
          <w:ilvl w:val="0"/>
          <w:numId w:val="29"/>
        </w:numPr>
        <w:tabs>
          <w:tab w:val="left" w:pos="284"/>
          <w:tab w:val="left" w:pos="567"/>
          <w:tab w:val="left" w:pos="851"/>
          <w:tab w:val="left" w:pos="6804"/>
        </w:tabs>
        <w:autoSpaceDE/>
        <w:autoSpaceDN/>
        <w:spacing w:after="180" w:line="280" w:lineRule="exact"/>
        <w:rPr>
          <w:rFonts w:ascii="Century Gothic" w:eastAsia="Calibri" w:hAnsi="Century Gothic"/>
          <w:color w:val="538135"/>
          <w:sz w:val="21"/>
          <w:szCs w:val="20"/>
          <w:lang w:val="en-GB"/>
        </w:rPr>
      </w:pPr>
      <w:r w:rsidRPr="00206387">
        <w:rPr>
          <w:rFonts w:ascii="Century Gothic" w:eastAsia="Calibri" w:hAnsi="Century Gothic"/>
          <w:color w:val="538135"/>
          <w:sz w:val="21"/>
          <w:szCs w:val="20"/>
          <w:lang w:val="en-GB"/>
        </w:rPr>
        <w:t>Explain the purpose of the learning walk, reminding staff that you're not judging individual performance (individual performance could be looked at with lesson observations)</w:t>
      </w:r>
    </w:p>
    <w:p w14:paraId="11831B98" w14:textId="77777777" w:rsidR="00206387" w:rsidRPr="00206387" w:rsidRDefault="00206387" w:rsidP="00206387">
      <w:pPr>
        <w:widowControl/>
        <w:numPr>
          <w:ilvl w:val="0"/>
          <w:numId w:val="29"/>
        </w:numPr>
        <w:tabs>
          <w:tab w:val="left" w:pos="284"/>
          <w:tab w:val="left" w:pos="567"/>
          <w:tab w:val="left" w:pos="851"/>
          <w:tab w:val="left" w:pos="6804"/>
        </w:tabs>
        <w:autoSpaceDE/>
        <w:autoSpaceDN/>
        <w:spacing w:after="180" w:line="280" w:lineRule="exact"/>
        <w:rPr>
          <w:rFonts w:ascii="Century Gothic" w:eastAsia="Calibri" w:hAnsi="Century Gothic"/>
          <w:color w:val="538135"/>
          <w:sz w:val="21"/>
          <w:szCs w:val="20"/>
          <w:lang w:val="en-GB"/>
        </w:rPr>
      </w:pPr>
      <w:r w:rsidRPr="00206387">
        <w:rPr>
          <w:rFonts w:ascii="Century Gothic" w:eastAsia="Calibri" w:hAnsi="Century Gothic"/>
          <w:color w:val="538135"/>
          <w:sz w:val="21"/>
          <w:szCs w:val="20"/>
          <w:lang w:val="en-GB"/>
        </w:rPr>
        <w:t>Let staff know when and how you will share any outcomes</w:t>
      </w:r>
    </w:p>
    <w:p w14:paraId="6DC6632B" w14:textId="77777777" w:rsidR="00206387" w:rsidRDefault="00206387" w:rsidP="00206387">
      <w:pPr>
        <w:widowControl/>
        <w:numPr>
          <w:ilvl w:val="0"/>
          <w:numId w:val="29"/>
        </w:numPr>
        <w:tabs>
          <w:tab w:val="left" w:pos="284"/>
          <w:tab w:val="left" w:pos="567"/>
          <w:tab w:val="left" w:pos="851"/>
          <w:tab w:val="left" w:pos="6804"/>
        </w:tabs>
        <w:autoSpaceDE/>
        <w:autoSpaceDN/>
        <w:spacing w:after="180" w:line="280" w:lineRule="exact"/>
        <w:rPr>
          <w:rFonts w:ascii="Century Gothic" w:eastAsia="Calibri" w:hAnsi="Century Gothic"/>
          <w:color w:val="538135"/>
          <w:sz w:val="21"/>
          <w:szCs w:val="20"/>
          <w:lang w:val="en-GB"/>
        </w:rPr>
      </w:pPr>
      <w:r w:rsidRPr="00206387">
        <w:rPr>
          <w:rFonts w:ascii="Century Gothic" w:eastAsia="Calibri" w:hAnsi="Century Gothic"/>
          <w:color w:val="538135"/>
          <w:sz w:val="21"/>
          <w:szCs w:val="20"/>
          <w:lang w:val="en-GB"/>
        </w:rPr>
        <w:t>Don't visit staff who are undergoing capability or disciplinary procedures</w:t>
      </w:r>
    </w:p>
    <w:p w14:paraId="217FF9DA" w14:textId="77777777" w:rsidR="00206387" w:rsidRDefault="00206387" w:rsidP="00206387">
      <w:pPr>
        <w:widowControl/>
        <w:tabs>
          <w:tab w:val="left" w:pos="284"/>
          <w:tab w:val="left" w:pos="567"/>
          <w:tab w:val="left" w:pos="851"/>
          <w:tab w:val="left" w:pos="6804"/>
        </w:tabs>
        <w:autoSpaceDE/>
        <w:autoSpaceDN/>
        <w:spacing w:after="180" w:line="280" w:lineRule="exact"/>
        <w:ind w:left="720"/>
        <w:rPr>
          <w:rFonts w:ascii="Century Gothic" w:eastAsia="Calibri" w:hAnsi="Century Gothic"/>
          <w:color w:val="538135"/>
          <w:sz w:val="21"/>
          <w:szCs w:val="20"/>
          <w:lang w:val="en-GB"/>
        </w:rPr>
      </w:pPr>
    </w:p>
    <w:p w14:paraId="486EE1EE" w14:textId="77D67A8D" w:rsidR="00206387" w:rsidRPr="00206387" w:rsidRDefault="00206387" w:rsidP="00206387">
      <w:pPr>
        <w:widowControl/>
        <w:tabs>
          <w:tab w:val="left" w:pos="284"/>
          <w:tab w:val="left" w:pos="567"/>
          <w:tab w:val="left" w:pos="851"/>
          <w:tab w:val="left" w:pos="6804"/>
        </w:tabs>
        <w:autoSpaceDE/>
        <w:autoSpaceDN/>
        <w:spacing w:after="180" w:line="280" w:lineRule="exact"/>
        <w:ind w:left="360"/>
        <w:rPr>
          <w:rFonts w:ascii="Century Gothic" w:eastAsia="Calibri" w:hAnsi="Century Gothic"/>
          <w:color w:val="538135"/>
          <w:sz w:val="21"/>
          <w:szCs w:val="20"/>
          <w:lang w:val="en-GB"/>
        </w:rPr>
      </w:pPr>
      <w:r>
        <w:rPr>
          <w:rFonts w:ascii="Century Gothic" w:eastAsia="Calibri" w:hAnsi="Century Gothic"/>
          <w:color w:val="538135"/>
          <w:sz w:val="21"/>
          <w:szCs w:val="20"/>
          <w:lang w:val="en-GB"/>
        </w:rPr>
        <w:t xml:space="preserve">The following table below needs to be completed and agreed with SLT before Learning walks take place. </w:t>
      </w:r>
    </w:p>
    <w:p w14:paraId="37756CC4" w14:textId="7D4479BD" w:rsidR="00B509AA" w:rsidRDefault="00B509AA" w:rsidP="00206387">
      <w:pPr>
        <w:widowControl/>
        <w:tabs>
          <w:tab w:val="left" w:pos="284"/>
          <w:tab w:val="left" w:pos="567"/>
          <w:tab w:val="left" w:pos="851"/>
          <w:tab w:val="left" w:pos="6804"/>
        </w:tabs>
        <w:autoSpaceDE/>
        <w:autoSpaceDN/>
        <w:spacing w:after="180" w:line="280" w:lineRule="exact"/>
        <w:ind w:left="284" w:hanging="284"/>
        <w:rPr>
          <w:rFonts w:ascii="Century Gothic" w:hAnsi="Century Gothic"/>
          <w:color w:val="76923C" w:themeColor="accent3" w:themeShade="BF"/>
          <w:sz w:val="20"/>
          <w:szCs w:val="20"/>
        </w:rPr>
      </w:pPr>
    </w:p>
    <w:p w14:paraId="7C87D246" w14:textId="77777777" w:rsidR="00206387" w:rsidRDefault="00206387" w:rsidP="00206387">
      <w:pPr>
        <w:widowControl/>
        <w:tabs>
          <w:tab w:val="left" w:pos="284"/>
          <w:tab w:val="left" w:pos="567"/>
          <w:tab w:val="left" w:pos="851"/>
          <w:tab w:val="left" w:pos="6804"/>
        </w:tabs>
        <w:autoSpaceDE/>
        <w:autoSpaceDN/>
        <w:spacing w:after="180" w:line="280" w:lineRule="exact"/>
        <w:ind w:left="284" w:hanging="284"/>
        <w:rPr>
          <w:rFonts w:ascii="Century Gothic" w:hAnsi="Century Gothic"/>
          <w:color w:val="76923C" w:themeColor="accent3" w:themeShade="BF"/>
          <w:sz w:val="20"/>
          <w:szCs w:val="20"/>
        </w:rPr>
      </w:pP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416"/>
        <w:gridCol w:w="5434"/>
        <w:gridCol w:w="3876"/>
        <w:gridCol w:w="20"/>
      </w:tblGrid>
      <w:tr w:rsidR="00206387" w:rsidRPr="00206387" w14:paraId="21266720" w14:textId="77777777" w:rsidTr="00206387"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single" w:sz="4" w:space="0" w:color="FFFFFF"/>
              <w:tl2br w:val="nil"/>
              <w:tr2bl w:val="nil"/>
            </w:tcBorders>
            <w:shd w:val="clear" w:color="auto" w:fill="C2D69B" w:themeFill="accent3" w:themeFillTint="99"/>
          </w:tcPr>
          <w:p w14:paraId="41E365D7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  <w:t>ACTIONS</w:t>
            </w:r>
          </w:p>
        </w:tc>
        <w:tc>
          <w:tcPr>
            <w:tcW w:w="3896" w:type="dxa"/>
            <w:gridSpan w:val="2"/>
            <w:tcBorders>
              <w:top w:val="nil"/>
              <w:left w:val="single" w:sz="4" w:space="0" w:color="FFFFFF"/>
              <w:bottom w:val="nil"/>
              <w:right w:val="nil"/>
              <w:tl2br w:val="nil"/>
              <w:tr2bl w:val="nil"/>
            </w:tcBorders>
            <w:shd w:val="clear" w:color="auto" w:fill="C2D69B" w:themeFill="accent3" w:themeFillTint="99"/>
          </w:tcPr>
          <w:p w14:paraId="4BC6B54F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  <w:t>NOTES</w:t>
            </w:r>
          </w:p>
        </w:tc>
      </w:tr>
      <w:tr w:rsidR="00206387" w:rsidRPr="00206387" w14:paraId="2F9A15C5" w14:textId="77777777" w:rsidTr="00B85D35">
        <w:trPr>
          <w:gridAfter w:val="1"/>
          <w:wAfter w:w="20" w:type="dxa"/>
        </w:trPr>
        <w:tc>
          <w:tcPr>
            <w:tcW w:w="416" w:type="dxa"/>
            <w:tcBorders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94EFEC8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Segoe UI Symbol" w:hAnsi="Segoe UI Symbol" w:cs="Segoe UI Symbol"/>
                <w:color w:val="76923C" w:themeColor="accent3" w:themeShade="BF"/>
                <w:sz w:val="20"/>
                <w:szCs w:val="20"/>
              </w:rPr>
              <w:t>☐</w:t>
            </w:r>
          </w:p>
        </w:tc>
        <w:tc>
          <w:tcPr>
            <w:tcW w:w="5434" w:type="dxa"/>
            <w:tcBorders>
              <w:lef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691156C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  <w:t>Identify the focus of the learning walk</w:t>
            </w:r>
          </w:p>
          <w:p w14:paraId="46EFB71C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  <w:t xml:space="preserve">The walk should focus on an </w:t>
            </w:r>
            <w:proofErr w:type="gramStart"/>
            <w:r w:rsidRPr="00206387"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  <w:t>aspect/aspects of whole-school improvement</w:t>
            </w:r>
            <w:proofErr w:type="gramEnd"/>
            <w:r w:rsidRPr="00206387"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  <w:t>, not individual performance</w:t>
            </w:r>
          </w:p>
        </w:tc>
        <w:tc>
          <w:tcPr>
            <w:tcW w:w="3876" w:type="dxa"/>
            <w:shd w:val="clear" w:color="auto" w:fill="auto"/>
            <w:tcMar>
              <w:top w:w="113" w:type="dxa"/>
              <w:bottom w:w="113" w:type="dxa"/>
            </w:tcMar>
          </w:tcPr>
          <w:p w14:paraId="75509612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</w:p>
        </w:tc>
      </w:tr>
      <w:tr w:rsidR="00206387" w:rsidRPr="00206387" w14:paraId="10AD42B4" w14:textId="77777777" w:rsidTr="00B85D35">
        <w:trPr>
          <w:gridAfter w:val="1"/>
          <w:wAfter w:w="20" w:type="dxa"/>
        </w:trPr>
        <w:tc>
          <w:tcPr>
            <w:tcW w:w="416" w:type="dxa"/>
            <w:tcBorders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541E954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Segoe UI Symbol" w:hAnsi="Segoe UI Symbol" w:cs="Segoe UI Symbol"/>
                <w:color w:val="76923C" w:themeColor="accent3" w:themeShade="BF"/>
                <w:sz w:val="20"/>
                <w:szCs w:val="20"/>
              </w:rPr>
              <w:t>☐</w:t>
            </w:r>
          </w:p>
        </w:tc>
        <w:tc>
          <w:tcPr>
            <w:tcW w:w="5434" w:type="dxa"/>
            <w:tcBorders>
              <w:lef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CA10F4A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  <w:t>Decide who will participate</w:t>
            </w:r>
          </w:p>
          <w:p w14:paraId="19D44035" w14:textId="38EF96A9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  <w:t>Consider having a member of staff accompany you</w:t>
            </w:r>
            <w:r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  <w:t xml:space="preserve"> </w:t>
            </w:r>
            <w:r w:rsidRPr="00206387"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  <w:t>for their professional development</w:t>
            </w:r>
          </w:p>
          <w:p w14:paraId="7EAFFF2D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  <w:t>Avoid having too many observers – the NEU suggests a maximum of 2</w:t>
            </w:r>
          </w:p>
          <w:p w14:paraId="40DD5DF4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  <w:t>Check you’re not visiting any staff involved in capability or disciplinary procedures</w:t>
            </w:r>
          </w:p>
        </w:tc>
        <w:tc>
          <w:tcPr>
            <w:tcW w:w="3876" w:type="dxa"/>
            <w:shd w:val="clear" w:color="auto" w:fill="auto"/>
            <w:tcMar>
              <w:top w:w="113" w:type="dxa"/>
              <w:bottom w:w="113" w:type="dxa"/>
            </w:tcMar>
          </w:tcPr>
          <w:p w14:paraId="076A362E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</w:p>
        </w:tc>
      </w:tr>
      <w:tr w:rsidR="00206387" w:rsidRPr="00206387" w14:paraId="3A3DACBA" w14:textId="77777777" w:rsidTr="00B85D35">
        <w:trPr>
          <w:gridAfter w:val="1"/>
          <w:wAfter w:w="20" w:type="dxa"/>
        </w:trPr>
        <w:tc>
          <w:tcPr>
            <w:tcW w:w="416" w:type="dxa"/>
            <w:tcBorders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1E4AB83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Segoe UI Symbol" w:hAnsi="Segoe UI Symbol" w:cs="Segoe UI Symbol"/>
                <w:color w:val="76923C" w:themeColor="accent3" w:themeShade="BF"/>
                <w:sz w:val="20"/>
                <w:szCs w:val="20"/>
              </w:rPr>
              <w:lastRenderedPageBreak/>
              <w:t>☐</w:t>
            </w:r>
          </w:p>
        </w:tc>
        <w:tc>
          <w:tcPr>
            <w:tcW w:w="5434" w:type="dxa"/>
            <w:tcBorders>
              <w:lef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C949C4E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  <w:t xml:space="preserve">Identify the information and resources you need </w:t>
            </w:r>
          </w:p>
          <w:p w14:paraId="0C3D1C67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  <w:t>Prepare any questions for pupils/teachers in advance</w:t>
            </w:r>
          </w:p>
          <w:p w14:paraId="1F775A83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  <w:t>Identify what you’re looking for in the lessons or classroom environments</w:t>
            </w:r>
          </w:p>
        </w:tc>
        <w:tc>
          <w:tcPr>
            <w:tcW w:w="3876" w:type="dxa"/>
            <w:shd w:val="clear" w:color="auto" w:fill="auto"/>
            <w:tcMar>
              <w:top w:w="113" w:type="dxa"/>
              <w:bottom w:w="113" w:type="dxa"/>
            </w:tcMar>
          </w:tcPr>
          <w:p w14:paraId="40D804D1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</w:p>
        </w:tc>
      </w:tr>
      <w:tr w:rsidR="00206387" w:rsidRPr="00206387" w14:paraId="2E9CD80E" w14:textId="77777777" w:rsidTr="00B85D35">
        <w:trPr>
          <w:gridAfter w:val="1"/>
          <w:wAfter w:w="20" w:type="dxa"/>
        </w:trPr>
        <w:tc>
          <w:tcPr>
            <w:tcW w:w="416" w:type="dxa"/>
            <w:tcBorders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B183D80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Segoe UI Symbol" w:hAnsi="Segoe UI Symbol" w:cs="Segoe UI Symbol"/>
                <w:color w:val="76923C" w:themeColor="accent3" w:themeShade="BF"/>
                <w:sz w:val="20"/>
                <w:szCs w:val="20"/>
              </w:rPr>
              <w:t>☐</w:t>
            </w:r>
          </w:p>
        </w:tc>
        <w:tc>
          <w:tcPr>
            <w:tcW w:w="5434" w:type="dxa"/>
            <w:tcBorders>
              <w:lef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BFC40DA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  <w:t>Decide when and for how long you’ll carry out the learning walk</w:t>
            </w:r>
          </w:p>
          <w:p w14:paraId="3750ADA8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  <w:t>Consider if there are any classes that shouldn't be included for reasons – such as a sensitive situation in a classroom, a test, or a special activity</w:t>
            </w:r>
          </w:p>
        </w:tc>
        <w:tc>
          <w:tcPr>
            <w:tcW w:w="3876" w:type="dxa"/>
            <w:shd w:val="clear" w:color="auto" w:fill="auto"/>
            <w:tcMar>
              <w:top w:w="113" w:type="dxa"/>
              <w:bottom w:w="113" w:type="dxa"/>
            </w:tcMar>
          </w:tcPr>
          <w:p w14:paraId="2D22E44B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</w:p>
        </w:tc>
      </w:tr>
      <w:tr w:rsidR="00206387" w:rsidRPr="00206387" w14:paraId="58AF4DAA" w14:textId="77777777" w:rsidTr="00B85D35">
        <w:trPr>
          <w:gridAfter w:val="1"/>
          <w:wAfter w:w="20" w:type="dxa"/>
        </w:trPr>
        <w:tc>
          <w:tcPr>
            <w:tcW w:w="416" w:type="dxa"/>
            <w:tcBorders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2195D83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Segoe UI Symbol" w:hAnsi="Segoe UI Symbol" w:cs="Segoe UI Symbol"/>
                <w:color w:val="76923C" w:themeColor="accent3" w:themeShade="BF"/>
                <w:sz w:val="20"/>
                <w:szCs w:val="20"/>
              </w:rPr>
              <w:t>☐</w:t>
            </w:r>
          </w:p>
        </w:tc>
        <w:tc>
          <w:tcPr>
            <w:tcW w:w="5434" w:type="dxa"/>
            <w:tcBorders>
              <w:lef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2254EEC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  <w:t>Notify staff</w:t>
            </w:r>
          </w:p>
          <w:p w14:paraId="5C516F87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  <w:t>Learning walks should be planned in advance, ideally annually linked to the school improvement plan</w:t>
            </w:r>
          </w:p>
          <w:p w14:paraId="3B3065EF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  <w:t xml:space="preserve">Remind staff at least 1 week before </w:t>
            </w:r>
          </w:p>
          <w:p w14:paraId="4AC35E23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  <w:t>Make sure teachers know when you’re coming</w:t>
            </w:r>
          </w:p>
          <w:p w14:paraId="43FF3629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  <w:t>Explain the purpose or focus of the walk to all relevant staff members – remind staff that you're not judging individual performance</w:t>
            </w:r>
          </w:p>
          <w:p w14:paraId="30CDADBE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  <w:t>Let everyone know when the outcomes of the walk will be shared</w:t>
            </w:r>
          </w:p>
        </w:tc>
        <w:tc>
          <w:tcPr>
            <w:tcW w:w="3876" w:type="dxa"/>
            <w:shd w:val="clear" w:color="auto" w:fill="auto"/>
            <w:tcMar>
              <w:top w:w="113" w:type="dxa"/>
              <w:bottom w:w="113" w:type="dxa"/>
            </w:tcMar>
          </w:tcPr>
          <w:p w14:paraId="5D8F2C9C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</w:p>
        </w:tc>
      </w:tr>
      <w:tr w:rsidR="00206387" w:rsidRPr="00206387" w14:paraId="1960754A" w14:textId="77777777" w:rsidTr="00B85D35">
        <w:trPr>
          <w:gridAfter w:val="1"/>
          <w:wAfter w:w="20" w:type="dxa"/>
        </w:trPr>
        <w:tc>
          <w:tcPr>
            <w:tcW w:w="416" w:type="dxa"/>
            <w:tcBorders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843494D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Segoe UI Symbol" w:hAnsi="Segoe UI Symbol" w:cs="Segoe UI Symbol"/>
                <w:color w:val="76923C" w:themeColor="accent3" w:themeShade="BF"/>
                <w:sz w:val="20"/>
                <w:szCs w:val="20"/>
              </w:rPr>
              <w:t>☐</w:t>
            </w:r>
          </w:p>
        </w:tc>
        <w:tc>
          <w:tcPr>
            <w:tcW w:w="5434" w:type="dxa"/>
            <w:tcBorders>
              <w:lef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85FE0F2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  <w:t>Minimise any disruption caused by the learning walk</w:t>
            </w:r>
          </w:p>
          <w:p w14:paraId="014572D1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  <w:t>Have paperwork ready in advance</w:t>
            </w:r>
          </w:p>
          <w:p w14:paraId="605279AA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  <w:t>When talking to pupils:</w:t>
            </w:r>
          </w:p>
          <w:p w14:paraId="5712625F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  <w:t>Choose the time sensitively, but don't avoid asking necessary questions</w:t>
            </w:r>
          </w:p>
          <w:p w14:paraId="7754C63A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  <w:t>Communicate at eye level, so the conversation is more natural</w:t>
            </w:r>
          </w:p>
          <w:p w14:paraId="0A45989C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  <w:t>Speak quietly to avoid disrupting any teacher input</w:t>
            </w:r>
          </w:p>
          <w:p w14:paraId="2AFC3DC3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  <w:t>Where necessary, invite a pupil or a group of pupils to talk outside the classroom, to avoid disturbing learning</w:t>
            </w:r>
          </w:p>
          <w:p w14:paraId="29DA384F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  <w:t>Have a set of relevant questions for pupils as a focus for any conversations</w:t>
            </w:r>
          </w:p>
          <w:p w14:paraId="33AEF9B4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  <w:t>When talking to staff:</w:t>
            </w:r>
          </w:p>
          <w:p w14:paraId="5AAE4169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  <w:t>Choose the time sensitively, but don't avoid asking any necessary questions</w:t>
            </w:r>
          </w:p>
          <w:p w14:paraId="6A103CDF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  <w:lastRenderedPageBreak/>
              <w:t>Make sure requests for information don't involve long responses, as they’ll need to focus on the class or on supporting pupils</w:t>
            </w:r>
          </w:p>
          <w:p w14:paraId="0BFC2E27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  <w:t>Avoid asking questions that could be asked later or answered using other sources</w:t>
            </w:r>
          </w:p>
        </w:tc>
        <w:tc>
          <w:tcPr>
            <w:tcW w:w="3876" w:type="dxa"/>
            <w:shd w:val="clear" w:color="auto" w:fill="auto"/>
            <w:tcMar>
              <w:top w:w="113" w:type="dxa"/>
              <w:bottom w:w="113" w:type="dxa"/>
            </w:tcMar>
          </w:tcPr>
          <w:p w14:paraId="64833A4D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</w:p>
        </w:tc>
      </w:tr>
      <w:tr w:rsidR="00206387" w:rsidRPr="00206387" w14:paraId="1B154A01" w14:textId="77777777" w:rsidTr="00B85D35">
        <w:trPr>
          <w:gridAfter w:val="1"/>
          <w:wAfter w:w="20" w:type="dxa"/>
        </w:trPr>
        <w:tc>
          <w:tcPr>
            <w:tcW w:w="416" w:type="dxa"/>
            <w:tcBorders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4805F24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Segoe UI Symbol" w:hAnsi="Segoe UI Symbol" w:cs="Segoe UI Symbol"/>
                <w:color w:val="76923C" w:themeColor="accent3" w:themeShade="BF"/>
                <w:sz w:val="20"/>
                <w:szCs w:val="20"/>
              </w:rPr>
              <w:t>☐</w:t>
            </w:r>
          </w:p>
        </w:tc>
        <w:tc>
          <w:tcPr>
            <w:tcW w:w="5434" w:type="dxa"/>
            <w:tcBorders>
              <w:lef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BCEB7F3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  <w:t>Analyse captured data, checking that individuals can’t be identified</w:t>
            </w:r>
          </w:p>
        </w:tc>
        <w:tc>
          <w:tcPr>
            <w:tcW w:w="3876" w:type="dxa"/>
            <w:shd w:val="clear" w:color="auto" w:fill="auto"/>
            <w:tcMar>
              <w:top w:w="113" w:type="dxa"/>
              <w:bottom w:w="113" w:type="dxa"/>
            </w:tcMar>
          </w:tcPr>
          <w:p w14:paraId="7473D73E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</w:p>
        </w:tc>
      </w:tr>
      <w:tr w:rsidR="00206387" w:rsidRPr="00206387" w14:paraId="681FDE2F" w14:textId="77777777" w:rsidTr="00B85D35">
        <w:trPr>
          <w:gridAfter w:val="1"/>
          <w:wAfter w:w="20" w:type="dxa"/>
        </w:trPr>
        <w:tc>
          <w:tcPr>
            <w:tcW w:w="416" w:type="dxa"/>
            <w:tcBorders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AC4D22C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 w:hint="eastAsia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Segoe UI Symbol" w:hAnsi="Segoe UI Symbol" w:cs="Segoe UI Symbol"/>
                <w:color w:val="76923C" w:themeColor="accent3" w:themeShade="BF"/>
                <w:sz w:val="20"/>
                <w:szCs w:val="20"/>
              </w:rPr>
              <w:t>☐</w:t>
            </w:r>
          </w:p>
        </w:tc>
        <w:tc>
          <w:tcPr>
            <w:tcW w:w="5434" w:type="dxa"/>
            <w:tcBorders>
              <w:lef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BBF923E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  <w:t>Publish or share results</w:t>
            </w:r>
          </w:p>
          <w:p w14:paraId="4F5A0719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  <w:t>Teachers should have the opportunity to see any written records made during the learning walk</w:t>
            </w:r>
          </w:p>
        </w:tc>
        <w:tc>
          <w:tcPr>
            <w:tcW w:w="3876" w:type="dxa"/>
            <w:shd w:val="clear" w:color="auto" w:fill="auto"/>
            <w:tcMar>
              <w:top w:w="113" w:type="dxa"/>
              <w:bottom w:w="113" w:type="dxa"/>
            </w:tcMar>
          </w:tcPr>
          <w:p w14:paraId="4BCF3B39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</w:p>
        </w:tc>
      </w:tr>
      <w:tr w:rsidR="00206387" w:rsidRPr="00206387" w14:paraId="7011E6CB" w14:textId="77777777" w:rsidTr="00B85D35">
        <w:trPr>
          <w:gridAfter w:val="1"/>
          <w:wAfter w:w="20" w:type="dxa"/>
        </w:trPr>
        <w:tc>
          <w:tcPr>
            <w:tcW w:w="416" w:type="dxa"/>
            <w:tcBorders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99BA12B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Segoe UI Symbol" w:hAnsi="Segoe UI Symbol" w:cs="Segoe UI Symbol"/>
                <w:color w:val="76923C" w:themeColor="accent3" w:themeShade="BF"/>
                <w:sz w:val="20"/>
                <w:szCs w:val="20"/>
              </w:rPr>
              <w:t>☐</w:t>
            </w:r>
          </w:p>
        </w:tc>
        <w:tc>
          <w:tcPr>
            <w:tcW w:w="5434" w:type="dxa"/>
            <w:tcBorders>
              <w:lef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282BE45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  <w:t>Decide on any actions needed:</w:t>
            </w:r>
          </w:p>
          <w:p w14:paraId="7CCA3A20" w14:textId="77777777" w:rsidR="00206387" w:rsidRPr="00206387" w:rsidRDefault="00206387" w:rsidP="00206387">
            <w:pPr>
              <w:widowControl/>
              <w:numPr>
                <w:ilvl w:val="0"/>
                <w:numId w:val="31"/>
              </w:numPr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rPr>
                <w:rFonts w:ascii="Century Gothic" w:hAnsi="Century Gothic"/>
                <w:bCs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bCs/>
                <w:color w:val="76923C" w:themeColor="accent3" w:themeShade="BF"/>
                <w:sz w:val="20"/>
                <w:szCs w:val="20"/>
              </w:rPr>
              <w:t>Who will be responsible</w:t>
            </w:r>
          </w:p>
          <w:p w14:paraId="7524CE64" w14:textId="77777777" w:rsidR="00206387" w:rsidRPr="00206387" w:rsidRDefault="00206387" w:rsidP="00206387">
            <w:pPr>
              <w:widowControl/>
              <w:numPr>
                <w:ilvl w:val="0"/>
                <w:numId w:val="31"/>
              </w:numPr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rPr>
                <w:rFonts w:ascii="Century Gothic" w:hAnsi="Century Gothic"/>
                <w:b/>
                <w:color w:val="76923C" w:themeColor="accent3" w:themeShade="BF"/>
                <w:sz w:val="20"/>
                <w:szCs w:val="20"/>
              </w:rPr>
            </w:pPr>
            <w:r w:rsidRPr="00206387">
              <w:rPr>
                <w:rFonts w:ascii="Century Gothic" w:hAnsi="Century Gothic"/>
                <w:bCs/>
                <w:color w:val="76923C" w:themeColor="accent3" w:themeShade="BF"/>
                <w:sz w:val="20"/>
                <w:szCs w:val="20"/>
              </w:rPr>
              <w:t>When they will be completed</w:t>
            </w:r>
          </w:p>
        </w:tc>
        <w:tc>
          <w:tcPr>
            <w:tcW w:w="3876" w:type="dxa"/>
            <w:shd w:val="clear" w:color="auto" w:fill="auto"/>
            <w:tcMar>
              <w:top w:w="113" w:type="dxa"/>
              <w:bottom w:w="113" w:type="dxa"/>
            </w:tcMar>
          </w:tcPr>
          <w:p w14:paraId="200EBA68" w14:textId="77777777" w:rsidR="00206387" w:rsidRPr="00206387" w:rsidRDefault="00206387" w:rsidP="00206387">
            <w:pPr>
              <w:widowControl/>
              <w:tabs>
                <w:tab w:val="left" w:pos="284"/>
                <w:tab w:val="left" w:pos="567"/>
                <w:tab w:val="left" w:pos="851"/>
                <w:tab w:val="left" w:pos="6804"/>
              </w:tabs>
              <w:autoSpaceDE/>
              <w:autoSpaceDN/>
              <w:spacing w:after="180" w:line="280" w:lineRule="exact"/>
              <w:ind w:left="284" w:hanging="284"/>
              <w:rPr>
                <w:rFonts w:ascii="Century Gothic" w:hAnsi="Century Gothic"/>
                <w:color w:val="76923C" w:themeColor="accent3" w:themeShade="BF"/>
                <w:sz w:val="20"/>
                <w:szCs w:val="20"/>
              </w:rPr>
            </w:pPr>
          </w:p>
        </w:tc>
      </w:tr>
    </w:tbl>
    <w:p w14:paraId="193B5926" w14:textId="77777777" w:rsidR="00206387" w:rsidRPr="00975D8B" w:rsidRDefault="00206387" w:rsidP="00206387">
      <w:pPr>
        <w:widowControl/>
        <w:tabs>
          <w:tab w:val="left" w:pos="284"/>
          <w:tab w:val="left" w:pos="567"/>
          <w:tab w:val="left" w:pos="851"/>
          <w:tab w:val="left" w:pos="6804"/>
        </w:tabs>
        <w:autoSpaceDE/>
        <w:autoSpaceDN/>
        <w:spacing w:after="180" w:line="280" w:lineRule="exact"/>
        <w:ind w:left="284" w:hanging="284"/>
        <w:rPr>
          <w:rFonts w:ascii="Century Gothic" w:hAnsi="Century Gothic"/>
          <w:color w:val="76923C" w:themeColor="accent3" w:themeShade="BF"/>
          <w:sz w:val="20"/>
          <w:szCs w:val="20"/>
        </w:rPr>
      </w:pPr>
    </w:p>
    <w:sectPr w:rsidR="00206387" w:rsidRPr="00975D8B" w:rsidSect="008C5ED3">
      <w:pgSz w:w="11910" w:h="16840"/>
      <w:pgMar w:top="720" w:right="799" w:bottom="1202" w:left="567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DD4E5" w14:textId="77777777" w:rsidR="008C5ED3" w:rsidRDefault="008C5ED3">
      <w:r>
        <w:separator/>
      </w:r>
    </w:p>
  </w:endnote>
  <w:endnote w:type="continuationSeparator" w:id="0">
    <w:p w14:paraId="345BA9DF" w14:textId="77777777" w:rsidR="008C5ED3" w:rsidRDefault="008C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76CD" w14:textId="247550E5" w:rsidR="00B509AA" w:rsidRDefault="00000000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51F977FC" wp14:editId="6A7CE9D8">
              <wp:simplePos x="0" y="0"/>
              <wp:positionH relativeFrom="page">
                <wp:posOffset>6815073</wp:posOffset>
              </wp:positionH>
              <wp:positionV relativeFrom="page">
                <wp:posOffset>9906710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23E181" w14:textId="77777777" w:rsidR="00B509AA" w:rsidRDefault="00000000">
                          <w:pPr>
                            <w:pStyle w:val="BodyText"/>
                            <w:spacing w:before="0" w:line="245" w:lineRule="exact"/>
                            <w:ind w:left="60" w:firstLine="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977F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6.6pt;margin-top:780.05pt;width:18.3pt;height:13.0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" filled="f" stroked="f">
              <v:textbox inset="0,0,0,0">
                <w:txbxContent>
                  <w:p w14:paraId="5523E181" w14:textId="77777777" w:rsidR="00B509AA" w:rsidRDefault="00000000">
                    <w:pPr>
                      <w:pStyle w:val="BodyText"/>
                      <w:spacing w:before="0" w:line="245" w:lineRule="exact"/>
                      <w:ind w:left="60" w:firstLine="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9D24" w14:textId="61E35958" w:rsidR="00A66777" w:rsidRPr="00A66777" w:rsidRDefault="00A66777">
    <w:pPr>
      <w:pStyle w:val="Footer"/>
      <w:rPr>
        <w:sz w:val="16"/>
        <w:szCs w:val="16"/>
      </w:rPr>
    </w:pPr>
    <w:r>
      <w:rPr>
        <w:sz w:val="16"/>
        <w:szCs w:val="16"/>
      </w:rPr>
      <w:t xml:space="preserve">ACT Multi Academy Trust </w:t>
    </w:r>
    <w:r w:rsidR="00206387">
      <w:rPr>
        <w:sz w:val="16"/>
        <w:szCs w:val="16"/>
      </w:rPr>
      <w:t>Lesson Drop-in Protocol</w:t>
    </w:r>
    <w:r>
      <w:rPr>
        <w:sz w:val="16"/>
        <w:szCs w:val="16"/>
      </w:rPr>
      <w:t xml:space="preserve"> Dec 2023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F7F8C" w14:textId="77777777" w:rsidR="008C5ED3" w:rsidRDefault="008C5ED3">
      <w:r>
        <w:separator/>
      </w:r>
    </w:p>
  </w:footnote>
  <w:footnote w:type="continuationSeparator" w:id="0">
    <w:p w14:paraId="4259EA73" w14:textId="77777777" w:rsidR="008C5ED3" w:rsidRDefault="008C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1417" w14:textId="5B915707" w:rsidR="00A66777" w:rsidRDefault="00A66777" w:rsidP="00A66777">
    <w:pPr>
      <w:pStyle w:val="Header"/>
      <w:jc w:val="center"/>
    </w:pPr>
    <w:r>
      <w:rPr>
        <w:noProof/>
      </w:rPr>
      <w:drawing>
        <wp:inline distT="0" distB="0" distL="0" distR="0" wp14:anchorId="71C481AE" wp14:editId="1AAFDDC2">
          <wp:extent cx="5254906" cy="2512517"/>
          <wp:effectExtent l="95250" t="95250" r="98425" b="783590"/>
          <wp:docPr id="15049886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4988651" name="Picture 15049886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6323" cy="2517976"/>
                  </a:xfrm>
                  <a:prstGeom prst="roundRect">
                    <a:avLst>
                      <a:gd name="adj" fmla="val 4167"/>
                    </a:avLst>
                  </a:prstGeom>
                  <a:solidFill>
                    <a:srgbClr val="FFFFFF"/>
                  </a:solidFill>
                  <a:ln w="76200" cap="sq">
                    <a:solidFill>
                      <a:srgbClr val="9BBB59">
                        <a:lumMod val="75000"/>
                      </a:srgbClr>
                    </a:solidFill>
                    <a:miter lim="800000"/>
                  </a:ln>
                  <a:effectLst>
                    <a:reflection blurRad="12700" stA="28000" endPos="28000" dist="5000" dir="5400000" sy="-100000" algn="bl" rotWithShape="0"/>
                  </a:effectLst>
                  <a:scene3d>
                    <a:camera prst="orthographicFront"/>
                    <a:lightRig rig="threePt" dir="t">
                      <a:rot lat="0" lon="0" rev="2700000"/>
                    </a:lightRig>
                  </a:scene3d>
                  <a:sp3d>
                    <a:bevelT h="38100"/>
                    <a:contourClr>
                      <a:srgbClr val="C0C0C0"/>
                    </a:contourClr>
                  </a:sp3d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9BC"/>
    <w:multiLevelType w:val="multilevel"/>
    <w:tmpl w:val="6688EB0A"/>
    <w:lvl w:ilvl="0">
      <w:start w:val="1"/>
      <w:numFmt w:val="decimal"/>
      <w:pStyle w:val="EPMNumberedHeading"/>
      <w:lvlText w:val="%1."/>
      <w:lvlJc w:val="left"/>
      <w:pPr>
        <w:ind w:left="360" w:hanging="360"/>
      </w:pPr>
    </w:lvl>
    <w:lvl w:ilvl="1">
      <w:start w:val="1"/>
      <w:numFmt w:val="decimal"/>
      <w:pStyle w:val="Numberedsubheading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pStyle w:val="Numberedsubheading2"/>
      <w:lvlText w:val="%1.%2.%3."/>
      <w:lvlJc w:val="left"/>
      <w:pPr>
        <w:ind w:left="2915" w:hanging="504"/>
      </w:pPr>
      <w:rPr>
        <w:color w:val="auto"/>
      </w:rPr>
    </w:lvl>
    <w:lvl w:ilvl="3">
      <w:start w:val="1"/>
      <w:numFmt w:val="decimal"/>
      <w:pStyle w:val="NumberedSubheadingLevel3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904AF3"/>
    <w:multiLevelType w:val="hybridMultilevel"/>
    <w:tmpl w:val="15C471E2"/>
    <w:lvl w:ilvl="0" w:tplc="655634F6">
      <w:start w:val="1"/>
      <w:numFmt w:val="decimal"/>
      <w:lvlText w:val="%1."/>
      <w:lvlJc w:val="left"/>
      <w:pPr>
        <w:ind w:left="9985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252696C">
      <w:numFmt w:val="bullet"/>
      <w:lvlText w:val="•"/>
      <w:lvlJc w:val="left"/>
      <w:pPr>
        <w:ind w:left="10559" w:hanging="720"/>
      </w:pPr>
      <w:rPr>
        <w:rFonts w:hint="default"/>
        <w:lang w:val="en-US" w:eastAsia="en-US" w:bidi="ar-SA"/>
      </w:rPr>
    </w:lvl>
    <w:lvl w:ilvl="2" w:tplc="AB3EECC0">
      <w:numFmt w:val="bullet"/>
      <w:lvlText w:val="•"/>
      <w:lvlJc w:val="left"/>
      <w:pPr>
        <w:ind w:left="11137" w:hanging="720"/>
      </w:pPr>
      <w:rPr>
        <w:rFonts w:hint="default"/>
        <w:lang w:val="en-US" w:eastAsia="en-US" w:bidi="ar-SA"/>
      </w:rPr>
    </w:lvl>
    <w:lvl w:ilvl="3" w:tplc="46963B74">
      <w:numFmt w:val="bullet"/>
      <w:lvlText w:val="•"/>
      <w:lvlJc w:val="left"/>
      <w:pPr>
        <w:ind w:left="11715" w:hanging="720"/>
      </w:pPr>
      <w:rPr>
        <w:rFonts w:hint="default"/>
        <w:lang w:val="en-US" w:eastAsia="en-US" w:bidi="ar-SA"/>
      </w:rPr>
    </w:lvl>
    <w:lvl w:ilvl="4" w:tplc="39783F66">
      <w:numFmt w:val="bullet"/>
      <w:lvlText w:val="•"/>
      <w:lvlJc w:val="left"/>
      <w:pPr>
        <w:ind w:left="12293" w:hanging="720"/>
      </w:pPr>
      <w:rPr>
        <w:rFonts w:hint="default"/>
        <w:lang w:val="en-US" w:eastAsia="en-US" w:bidi="ar-SA"/>
      </w:rPr>
    </w:lvl>
    <w:lvl w:ilvl="5" w:tplc="7A966B1C">
      <w:numFmt w:val="bullet"/>
      <w:lvlText w:val="•"/>
      <w:lvlJc w:val="left"/>
      <w:pPr>
        <w:ind w:left="12871" w:hanging="720"/>
      </w:pPr>
      <w:rPr>
        <w:rFonts w:hint="default"/>
        <w:lang w:val="en-US" w:eastAsia="en-US" w:bidi="ar-SA"/>
      </w:rPr>
    </w:lvl>
    <w:lvl w:ilvl="6" w:tplc="901A9A46">
      <w:numFmt w:val="bullet"/>
      <w:lvlText w:val="•"/>
      <w:lvlJc w:val="left"/>
      <w:pPr>
        <w:ind w:left="13449" w:hanging="720"/>
      </w:pPr>
      <w:rPr>
        <w:rFonts w:hint="default"/>
        <w:lang w:val="en-US" w:eastAsia="en-US" w:bidi="ar-SA"/>
      </w:rPr>
    </w:lvl>
    <w:lvl w:ilvl="7" w:tplc="1568A022">
      <w:numFmt w:val="bullet"/>
      <w:lvlText w:val="•"/>
      <w:lvlJc w:val="left"/>
      <w:pPr>
        <w:ind w:left="14027" w:hanging="720"/>
      </w:pPr>
      <w:rPr>
        <w:rFonts w:hint="default"/>
        <w:lang w:val="en-US" w:eastAsia="en-US" w:bidi="ar-SA"/>
      </w:rPr>
    </w:lvl>
    <w:lvl w:ilvl="8" w:tplc="E7CE8E24">
      <w:numFmt w:val="bullet"/>
      <w:lvlText w:val="•"/>
      <w:lvlJc w:val="left"/>
      <w:pPr>
        <w:ind w:left="14605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7E51858"/>
    <w:multiLevelType w:val="hybridMultilevel"/>
    <w:tmpl w:val="57780BBC"/>
    <w:lvl w:ilvl="0" w:tplc="7FBE0B96">
      <w:numFmt w:val="bullet"/>
      <w:lvlText w:val="•"/>
      <w:lvlJc w:val="left"/>
      <w:pPr>
        <w:ind w:left="326" w:hanging="21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A1E60A4">
      <w:numFmt w:val="bullet"/>
      <w:lvlText w:val="•"/>
      <w:lvlJc w:val="left"/>
      <w:pPr>
        <w:ind w:left="646" w:hanging="214"/>
      </w:pPr>
      <w:rPr>
        <w:rFonts w:hint="default"/>
        <w:lang w:val="en-US" w:eastAsia="en-US" w:bidi="ar-SA"/>
      </w:rPr>
    </w:lvl>
    <w:lvl w:ilvl="2" w:tplc="F8FECE1C">
      <w:numFmt w:val="bullet"/>
      <w:lvlText w:val="•"/>
      <w:lvlJc w:val="left"/>
      <w:pPr>
        <w:ind w:left="973" w:hanging="214"/>
      </w:pPr>
      <w:rPr>
        <w:rFonts w:hint="default"/>
        <w:lang w:val="en-US" w:eastAsia="en-US" w:bidi="ar-SA"/>
      </w:rPr>
    </w:lvl>
    <w:lvl w:ilvl="3" w:tplc="A19A2C3A">
      <w:numFmt w:val="bullet"/>
      <w:lvlText w:val="•"/>
      <w:lvlJc w:val="left"/>
      <w:pPr>
        <w:ind w:left="1299" w:hanging="214"/>
      </w:pPr>
      <w:rPr>
        <w:rFonts w:hint="default"/>
        <w:lang w:val="en-US" w:eastAsia="en-US" w:bidi="ar-SA"/>
      </w:rPr>
    </w:lvl>
    <w:lvl w:ilvl="4" w:tplc="325C7D3A">
      <w:numFmt w:val="bullet"/>
      <w:lvlText w:val="•"/>
      <w:lvlJc w:val="left"/>
      <w:pPr>
        <w:ind w:left="1626" w:hanging="214"/>
      </w:pPr>
      <w:rPr>
        <w:rFonts w:hint="default"/>
        <w:lang w:val="en-US" w:eastAsia="en-US" w:bidi="ar-SA"/>
      </w:rPr>
    </w:lvl>
    <w:lvl w:ilvl="5" w:tplc="8CE007DA">
      <w:numFmt w:val="bullet"/>
      <w:lvlText w:val="•"/>
      <w:lvlJc w:val="left"/>
      <w:pPr>
        <w:ind w:left="1953" w:hanging="214"/>
      </w:pPr>
      <w:rPr>
        <w:rFonts w:hint="default"/>
        <w:lang w:val="en-US" w:eastAsia="en-US" w:bidi="ar-SA"/>
      </w:rPr>
    </w:lvl>
    <w:lvl w:ilvl="6" w:tplc="AF20130C">
      <w:numFmt w:val="bullet"/>
      <w:lvlText w:val="•"/>
      <w:lvlJc w:val="left"/>
      <w:pPr>
        <w:ind w:left="2279" w:hanging="214"/>
      </w:pPr>
      <w:rPr>
        <w:rFonts w:hint="default"/>
        <w:lang w:val="en-US" w:eastAsia="en-US" w:bidi="ar-SA"/>
      </w:rPr>
    </w:lvl>
    <w:lvl w:ilvl="7" w:tplc="2B3AA418">
      <w:numFmt w:val="bullet"/>
      <w:lvlText w:val="•"/>
      <w:lvlJc w:val="left"/>
      <w:pPr>
        <w:ind w:left="2606" w:hanging="214"/>
      </w:pPr>
      <w:rPr>
        <w:rFonts w:hint="default"/>
        <w:lang w:val="en-US" w:eastAsia="en-US" w:bidi="ar-SA"/>
      </w:rPr>
    </w:lvl>
    <w:lvl w:ilvl="8" w:tplc="D6BEBF0E">
      <w:numFmt w:val="bullet"/>
      <w:lvlText w:val="•"/>
      <w:lvlJc w:val="left"/>
      <w:pPr>
        <w:ind w:left="2932" w:hanging="214"/>
      </w:pPr>
      <w:rPr>
        <w:rFonts w:hint="default"/>
        <w:lang w:val="en-US" w:eastAsia="en-US" w:bidi="ar-SA"/>
      </w:rPr>
    </w:lvl>
  </w:abstractNum>
  <w:abstractNum w:abstractNumId="3" w15:restartNumberingAfterBreak="0">
    <w:nsid w:val="09B509B1"/>
    <w:multiLevelType w:val="hybridMultilevel"/>
    <w:tmpl w:val="DA66F8EC"/>
    <w:lvl w:ilvl="0" w:tplc="24F07C68">
      <w:numFmt w:val="bullet"/>
      <w:lvlText w:val="•"/>
      <w:lvlJc w:val="left"/>
      <w:pPr>
        <w:ind w:left="345" w:hanging="21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340928">
      <w:numFmt w:val="bullet"/>
      <w:lvlText w:val="•"/>
      <w:lvlJc w:val="left"/>
      <w:pPr>
        <w:ind w:left="664" w:hanging="215"/>
      </w:pPr>
      <w:rPr>
        <w:rFonts w:hint="default"/>
        <w:lang w:val="en-US" w:eastAsia="en-US" w:bidi="ar-SA"/>
      </w:rPr>
    </w:lvl>
    <w:lvl w:ilvl="2" w:tplc="B1E094F6">
      <w:numFmt w:val="bullet"/>
      <w:lvlText w:val="•"/>
      <w:lvlJc w:val="left"/>
      <w:pPr>
        <w:ind w:left="989" w:hanging="215"/>
      </w:pPr>
      <w:rPr>
        <w:rFonts w:hint="default"/>
        <w:lang w:val="en-US" w:eastAsia="en-US" w:bidi="ar-SA"/>
      </w:rPr>
    </w:lvl>
    <w:lvl w:ilvl="3" w:tplc="303E356C">
      <w:numFmt w:val="bullet"/>
      <w:lvlText w:val="•"/>
      <w:lvlJc w:val="left"/>
      <w:pPr>
        <w:ind w:left="1313" w:hanging="215"/>
      </w:pPr>
      <w:rPr>
        <w:rFonts w:hint="default"/>
        <w:lang w:val="en-US" w:eastAsia="en-US" w:bidi="ar-SA"/>
      </w:rPr>
    </w:lvl>
    <w:lvl w:ilvl="4" w:tplc="02D02888">
      <w:numFmt w:val="bullet"/>
      <w:lvlText w:val="•"/>
      <w:lvlJc w:val="left"/>
      <w:pPr>
        <w:ind w:left="1638" w:hanging="215"/>
      </w:pPr>
      <w:rPr>
        <w:rFonts w:hint="default"/>
        <w:lang w:val="en-US" w:eastAsia="en-US" w:bidi="ar-SA"/>
      </w:rPr>
    </w:lvl>
    <w:lvl w:ilvl="5" w:tplc="73445544">
      <w:numFmt w:val="bullet"/>
      <w:lvlText w:val="•"/>
      <w:lvlJc w:val="left"/>
      <w:pPr>
        <w:ind w:left="1963" w:hanging="215"/>
      </w:pPr>
      <w:rPr>
        <w:rFonts w:hint="default"/>
        <w:lang w:val="en-US" w:eastAsia="en-US" w:bidi="ar-SA"/>
      </w:rPr>
    </w:lvl>
    <w:lvl w:ilvl="6" w:tplc="6E1A762A">
      <w:numFmt w:val="bullet"/>
      <w:lvlText w:val="•"/>
      <w:lvlJc w:val="left"/>
      <w:pPr>
        <w:ind w:left="2287" w:hanging="215"/>
      </w:pPr>
      <w:rPr>
        <w:rFonts w:hint="default"/>
        <w:lang w:val="en-US" w:eastAsia="en-US" w:bidi="ar-SA"/>
      </w:rPr>
    </w:lvl>
    <w:lvl w:ilvl="7" w:tplc="A40ABAD2">
      <w:numFmt w:val="bullet"/>
      <w:lvlText w:val="•"/>
      <w:lvlJc w:val="left"/>
      <w:pPr>
        <w:ind w:left="2612" w:hanging="215"/>
      </w:pPr>
      <w:rPr>
        <w:rFonts w:hint="default"/>
        <w:lang w:val="en-US" w:eastAsia="en-US" w:bidi="ar-SA"/>
      </w:rPr>
    </w:lvl>
    <w:lvl w:ilvl="8" w:tplc="8ABAA3B6">
      <w:numFmt w:val="bullet"/>
      <w:lvlText w:val="•"/>
      <w:lvlJc w:val="left"/>
      <w:pPr>
        <w:ind w:left="2936" w:hanging="215"/>
      </w:pPr>
      <w:rPr>
        <w:rFonts w:hint="default"/>
        <w:lang w:val="en-US" w:eastAsia="en-US" w:bidi="ar-SA"/>
      </w:rPr>
    </w:lvl>
  </w:abstractNum>
  <w:abstractNum w:abstractNumId="4" w15:restartNumberingAfterBreak="0">
    <w:nsid w:val="0BD528F6"/>
    <w:multiLevelType w:val="hybridMultilevel"/>
    <w:tmpl w:val="418061DC"/>
    <w:lvl w:ilvl="0" w:tplc="A5449646">
      <w:start w:val="10"/>
      <w:numFmt w:val="decimal"/>
      <w:lvlText w:val="%1."/>
      <w:lvlJc w:val="left"/>
      <w:pPr>
        <w:ind w:left="1781" w:hanging="534"/>
        <w:jc w:val="right"/>
      </w:pPr>
      <w:rPr>
        <w:rFonts w:ascii="Arial" w:eastAsia="Arial" w:hAnsi="Arial" w:cs="Arial" w:hint="default"/>
        <w:b/>
        <w:bCs/>
        <w:i w:val="0"/>
        <w:iCs w:val="0"/>
        <w:color w:val="0F4F75"/>
        <w:spacing w:val="0"/>
        <w:w w:val="99"/>
        <w:sz w:val="32"/>
        <w:szCs w:val="32"/>
        <w:lang w:val="en-US" w:eastAsia="en-US" w:bidi="ar-SA"/>
      </w:rPr>
    </w:lvl>
    <w:lvl w:ilvl="1" w:tplc="811EDFC8">
      <w:numFmt w:val="bullet"/>
      <w:lvlText w:val="•"/>
      <w:lvlJc w:val="left"/>
      <w:pPr>
        <w:ind w:left="179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804C59E6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3" w:tplc="1E8C4D44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4" w:tplc="967EF4EE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5" w:tplc="EE9A1004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6" w:tplc="C64CD0DA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7" w:tplc="F80ED584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 w:tplc="BA2A813E">
      <w:numFmt w:val="bullet"/>
      <w:lvlText w:val="•"/>
      <w:lvlJc w:val="left"/>
      <w:pPr>
        <w:ind w:left="903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03D3879"/>
    <w:multiLevelType w:val="hybridMultilevel"/>
    <w:tmpl w:val="5C0CB554"/>
    <w:lvl w:ilvl="0" w:tplc="D9EA7D60">
      <w:numFmt w:val="bullet"/>
      <w:lvlText w:val="•"/>
      <w:lvlJc w:val="left"/>
      <w:pPr>
        <w:ind w:left="218" w:hanging="21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9E299CE">
      <w:numFmt w:val="bullet"/>
      <w:lvlText w:val="•"/>
      <w:lvlJc w:val="left"/>
      <w:pPr>
        <w:ind w:left="556" w:hanging="215"/>
      </w:pPr>
      <w:rPr>
        <w:rFonts w:hint="default"/>
        <w:lang w:val="en-US" w:eastAsia="en-US" w:bidi="ar-SA"/>
      </w:rPr>
    </w:lvl>
    <w:lvl w:ilvl="2" w:tplc="06264E04">
      <w:numFmt w:val="bullet"/>
      <w:lvlText w:val="•"/>
      <w:lvlJc w:val="left"/>
      <w:pPr>
        <w:ind w:left="893" w:hanging="215"/>
      </w:pPr>
      <w:rPr>
        <w:rFonts w:hint="default"/>
        <w:lang w:val="en-US" w:eastAsia="en-US" w:bidi="ar-SA"/>
      </w:rPr>
    </w:lvl>
    <w:lvl w:ilvl="3" w:tplc="598E3042">
      <w:numFmt w:val="bullet"/>
      <w:lvlText w:val="•"/>
      <w:lvlJc w:val="left"/>
      <w:pPr>
        <w:ind w:left="1229" w:hanging="215"/>
      </w:pPr>
      <w:rPr>
        <w:rFonts w:hint="default"/>
        <w:lang w:val="en-US" w:eastAsia="en-US" w:bidi="ar-SA"/>
      </w:rPr>
    </w:lvl>
    <w:lvl w:ilvl="4" w:tplc="A6B02EB6">
      <w:numFmt w:val="bullet"/>
      <w:lvlText w:val="•"/>
      <w:lvlJc w:val="left"/>
      <w:pPr>
        <w:ind w:left="1566" w:hanging="215"/>
      </w:pPr>
      <w:rPr>
        <w:rFonts w:hint="default"/>
        <w:lang w:val="en-US" w:eastAsia="en-US" w:bidi="ar-SA"/>
      </w:rPr>
    </w:lvl>
    <w:lvl w:ilvl="5" w:tplc="42926BCC">
      <w:numFmt w:val="bullet"/>
      <w:lvlText w:val="•"/>
      <w:lvlJc w:val="left"/>
      <w:pPr>
        <w:ind w:left="1903" w:hanging="215"/>
      </w:pPr>
      <w:rPr>
        <w:rFonts w:hint="default"/>
        <w:lang w:val="en-US" w:eastAsia="en-US" w:bidi="ar-SA"/>
      </w:rPr>
    </w:lvl>
    <w:lvl w:ilvl="6" w:tplc="DC28A4BE">
      <w:numFmt w:val="bullet"/>
      <w:lvlText w:val="•"/>
      <w:lvlJc w:val="left"/>
      <w:pPr>
        <w:ind w:left="2239" w:hanging="215"/>
      </w:pPr>
      <w:rPr>
        <w:rFonts w:hint="default"/>
        <w:lang w:val="en-US" w:eastAsia="en-US" w:bidi="ar-SA"/>
      </w:rPr>
    </w:lvl>
    <w:lvl w:ilvl="7" w:tplc="8BACC0A6">
      <w:numFmt w:val="bullet"/>
      <w:lvlText w:val="•"/>
      <w:lvlJc w:val="left"/>
      <w:pPr>
        <w:ind w:left="2576" w:hanging="215"/>
      </w:pPr>
      <w:rPr>
        <w:rFonts w:hint="default"/>
        <w:lang w:val="en-US" w:eastAsia="en-US" w:bidi="ar-SA"/>
      </w:rPr>
    </w:lvl>
    <w:lvl w:ilvl="8" w:tplc="46EC4780">
      <w:numFmt w:val="bullet"/>
      <w:lvlText w:val="•"/>
      <w:lvlJc w:val="left"/>
      <w:pPr>
        <w:ind w:left="2912" w:hanging="215"/>
      </w:pPr>
      <w:rPr>
        <w:rFonts w:hint="default"/>
        <w:lang w:val="en-US" w:eastAsia="en-US" w:bidi="ar-SA"/>
      </w:rPr>
    </w:lvl>
  </w:abstractNum>
  <w:abstractNum w:abstractNumId="6" w15:restartNumberingAfterBreak="0">
    <w:nsid w:val="1691701F"/>
    <w:multiLevelType w:val="hybridMultilevel"/>
    <w:tmpl w:val="25440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335D"/>
    <w:multiLevelType w:val="hybridMultilevel"/>
    <w:tmpl w:val="5CFC8E36"/>
    <w:lvl w:ilvl="0" w:tplc="20FE0C1A">
      <w:start w:val="1"/>
      <w:numFmt w:val="lowerRoman"/>
      <w:lvlText w:val="(%1)"/>
      <w:lvlJc w:val="left"/>
      <w:pPr>
        <w:ind w:left="3646" w:hanging="70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A06CE438">
      <w:numFmt w:val="bullet"/>
      <w:lvlText w:val="•"/>
      <w:lvlJc w:val="left"/>
      <w:pPr>
        <w:ind w:left="4386" w:hanging="704"/>
      </w:pPr>
      <w:rPr>
        <w:rFonts w:hint="default"/>
        <w:lang w:val="en-US" w:eastAsia="en-US" w:bidi="ar-SA"/>
      </w:rPr>
    </w:lvl>
    <w:lvl w:ilvl="2" w:tplc="E6F2932C">
      <w:numFmt w:val="bullet"/>
      <w:lvlText w:val="•"/>
      <w:lvlJc w:val="left"/>
      <w:pPr>
        <w:ind w:left="5133" w:hanging="704"/>
      </w:pPr>
      <w:rPr>
        <w:rFonts w:hint="default"/>
        <w:lang w:val="en-US" w:eastAsia="en-US" w:bidi="ar-SA"/>
      </w:rPr>
    </w:lvl>
    <w:lvl w:ilvl="3" w:tplc="8056F898">
      <w:numFmt w:val="bullet"/>
      <w:lvlText w:val="•"/>
      <w:lvlJc w:val="left"/>
      <w:pPr>
        <w:ind w:left="5879" w:hanging="704"/>
      </w:pPr>
      <w:rPr>
        <w:rFonts w:hint="default"/>
        <w:lang w:val="en-US" w:eastAsia="en-US" w:bidi="ar-SA"/>
      </w:rPr>
    </w:lvl>
    <w:lvl w:ilvl="4" w:tplc="A9A0D3E0">
      <w:numFmt w:val="bullet"/>
      <w:lvlText w:val="•"/>
      <w:lvlJc w:val="left"/>
      <w:pPr>
        <w:ind w:left="6626" w:hanging="704"/>
      </w:pPr>
      <w:rPr>
        <w:rFonts w:hint="default"/>
        <w:lang w:val="en-US" w:eastAsia="en-US" w:bidi="ar-SA"/>
      </w:rPr>
    </w:lvl>
    <w:lvl w:ilvl="5" w:tplc="EBE09C44">
      <w:numFmt w:val="bullet"/>
      <w:lvlText w:val="•"/>
      <w:lvlJc w:val="left"/>
      <w:pPr>
        <w:ind w:left="7373" w:hanging="704"/>
      </w:pPr>
      <w:rPr>
        <w:rFonts w:hint="default"/>
        <w:lang w:val="en-US" w:eastAsia="en-US" w:bidi="ar-SA"/>
      </w:rPr>
    </w:lvl>
    <w:lvl w:ilvl="6" w:tplc="6A0CD67A">
      <w:numFmt w:val="bullet"/>
      <w:lvlText w:val="•"/>
      <w:lvlJc w:val="left"/>
      <w:pPr>
        <w:ind w:left="8119" w:hanging="704"/>
      </w:pPr>
      <w:rPr>
        <w:rFonts w:hint="default"/>
        <w:lang w:val="en-US" w:eastAsia="en-US" w:bidi="ar-SA"/>
      </w:rPr>
    </w:lvl>
    <w:lvl w:ilvl="7" w:tplc="A24E1C46">
      <w:numFmt w:val="bullet"/>
      <w:lvlText w:val="•"/>
      <w:lvlJc w:val="left"/>
      <w:pPr>
        <w:ind w:left="8866" w:hanging="704"/>
      </w:pPr>
      <w:rPr>
        <w:rFonts w:hint="default"/>
        <w:lang w:val="en-US" w:eastAsia="en-US" w:bidi="ar-SA"/>
      </w:rPr>
    </w:lvl>
    <w:lvl w:ilvl="8" w:tplc="F9C83926">
      <w:numFmt w:val="bullet"/>
      <w:lvlText w:val="•"/>
      <w:lvlJc w:val="left"/>
      <w:pPr>
        <w:ind w:left="9613" w:hanging="704"/>
      </w:pPr>
      <w:rPr>
        <w:rFonts w:hint="default"/>
        <w:lang w:val="en-US" w:eastAsia="en-US" w:bidi="ar-SA"/>
      </w:rPr>
    </w:lvl>
  </w:abstractNum>
  <w:abstractNum w:abstractNumId="8" w15:restartNumberingAfterBreak="0">
    <w:nsid w:val="25945D17"/>
    <w:multiLevelType w:val="hybridMultilevel"/>
    <w:tmpl w:val="2A4AA630"/>
    <w:lvl w:ilvl="0" w:tplc="EF760CA4">
      <w:numFmt w:val="bullet"/>
      <w:lvlText w:val="•"/>
      <w:lvlJc w:val="left"/>
      <w:pPr>
        <w:ind w:left="1651" w:hanging="21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3588E10">
      <w:numFmt w:val="bullet"/>
      <w:lvlText w:val=""/>
      <w:lvlJc w:val="left"/>
      <w:pPr>
        <w:ind w:left="21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36CF9C0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3" w:tplc="E5DE3BEE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4" w:tplc="A8B019E8"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  <w:lvl w:ilvl="5" w:tplc="2FBEF078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6" w:tplc="AE3A897E"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  <w:lvl w:ilvl="7" w:tplc="0916E916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  <w:lvl w:ilvl="8" w:tplc="B2609D0A">
      <w:numFmt w:val="bullet"/>
      <w:lvlText w:val="•"/>
      <w:lvlJc w:val="left"/>
      <w:pPr>
        <w:ind w:left="911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59C0184"/>
    <w:multiLevelType w:val="hybridMultilevel"/>
    <w:tmpl w:val="AE42C12C"/>
    <w:lvl w:ilvl="0" w:tplc="6BB0DF02">
      <w:start w:val="1"/>
      <w:numFmt w:val="decimal"/>
      <w:lvlText w:val="%1."/>
      <w:lvlJc w:val="left"/>
      <w:pPr>
        <w:ind w:left="376" w:hanging="24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BB45112">
      <w:numFmt w:val="bullet"/>
      <w:lvlText w:val="•"/>
      <w:lvlJc w:val="left"/>
      <w:pPr>
        <w:ind w:left="1452" w:hanging="245"/>
      </w:pPr>
      <w:rPr>
        <w:rFonts w:hint="default"/>
        <w:lang w:val="en-US" w:eastAsia="en-US" w:bidi="ar-SA"/>
      </w:rPr>
    </w:lvl>
    <w:lvl w:ilvl="2" w:tplc="A6827558">
      <w:numFmt w:val="bullet"/>
      <w:lvlText w:val="•"/>
      <w:lvlJc w:val="left"/>
      <w:pPr>
        <w:ind w:left="2525" w:hanging="245"/>
      </w:pPr>
      <w:rPr>
        <w:rFonts w:hint="default"/>
        <w:lang w:val="en-US" w:eastAsia="en-US" w:bidi="ar-SA"/>
      </w:rPr>
    </w:lvl>
    <w:lvl w:ilvl="3" w:tplc="24DC9574">
      <w:numFmt w:val="bullet"/>
      <w:lvlText w:val="•"/>
      <w:lvlJc w:val="left"/>
      <w:pPr>
        <w:ind w:left="3597" w:hanging="245"/>
      </w:pPr>
      <w:rPr>
        <w:rFonts w:hint="default"/>
        <w:lang w:val="en-US" w:eastAsia="en-US" w:bidi="ar-SA"/>
      </w:rPr>
    </w:lvl>
    <w:lvl w:ilvl="4" w:tplc="1662EC6A">
      <w:numFmt w:val="bullet"/>
      <w:lvlText w:val="•"/>
      <w:lvlJc w:val="left"/>
      <w:pPr>
        <w:ind w:left="4670" w:hanging="245"/>
      </w:pPr>
      <w:rPr>
        <w:rFonts w:hint="default"/>
        <w:lang w:val="en-US" w:eastAsia="en-US" w:bidi="ar-SA"/>
      </w:rPr>
    </w:lvl>
    <w:lvl w:ilvl="5" w:tplc="32A407D6">
      <w:numFmt w:val="bullet"/>
      <w:lvlText w:val="•"/>
      <w:lvlJc w:val="left"/>
      <w:pPr>
        <w:ind w:left="5743" w:hanging="245"/>
      </w:pPr>
      <w:rPr>
        <w:rFonts w:hint="default"/>
        <w:lang w:val="en-US" w:eastAsia="en-US" w:bidi="ar-SA"/>
      </w:rPr>
    </w:lvl>
    <w:lvl w:ilvl="6" w:tplc="1C16F2EC">
      <w:numFmt w:val="bullet"/>
      <w:lvlText w:val="•"/>
      <w:lvlJc w:val="left"/>
      <w:pPr>
        <w:ind w:left="6815" w:hanging="245"/>
      </w:pPr>
      <w:rPr>
        <w:rFonts w:hint="default"/>
        <w:lang w:val="en-US" w:eastAsia="en-US" w:bidi="ar-SA"/>
      </w:rPr>
    </w:lvl>
    <w:lvl w:ilvl="7" w:tplc="EFA08C1C">
      <w:numFmt w:val="bullet"/>
      <w:lvlText w:val="•"/>
      <w:lvlJc w:val="left"/>
      <w:pPr>
        <w:ind w:left="7888" w:hanging="245"/>
      </w:pPr>
      <w:rPr>
        <w:rFonts w:hint="default"/>
        <w:lang w:val="en-US" w:eastAsia="en-US" w:bidi="ar-SA"/>
      </w:rPr>
    </w:lvl>
    <w:lvl w:ilvl="8" w:tplc="80A22A52">
      <w:numFmt w:val="bullet"/>
      <w:lvlText w:val="•"/>
      <w:lvlJc w:val="left"/>
      <w:pPr>
        <w:ind w:left="8961" w:hanging="245"/>
      </w:pPr>
      <w:rPr>
        <w:rFonts w:hint="default"/>
        <w:lang w:val="en-US" w:eastAsia="en-US" w:bidi="ar-SA"/>
      </w:rPr>
    </w:lvl>
  </w:abstractNum>
  <w:abstractNum w:abstractNumId="10" w15:restartNumberingAfterBreak="0">
    <w:nsid w:val="2D222C82"/>
    <w:multiLevelType w:val="hybridMultilevel"/>
    <w:tmpl w:val="50BA8886"/>
    <w:lvl w:ilvl="0" w:tplc="1B3C326A">
      <w:numFmt w:val="bullet"/>
      <w:lvlText w:val="•"/>
      <w:lvlJc w:val="left"/>
      <w:pPr>
        <w:ind w:left="179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7EEB68E">
      <w:numFmt w:val="bullet"/>
      <w:lvlText w:val="•"/>
      <w:lvlJc w:val="left"/>
      <w:pPr>
        <w:ind w:left="2730" w:hanging="360"/>
      </w:pPr>
      <w:rPr>
        <w:rFonts w:hint="default"/>
        <w:lang w:val="en-US" w:eastAsia="en-US" w:bidi="ar-SA"/>
      </w:rPr>
    </w:lvl>
    <w:lvl w:ilvl="2" w:tplc="0546B314"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3" w:tplc="751041EA">
      <w:numFmt w:val="bullet"/>
      <w:lvlText w:val="•"/>
      <w:lvlJc w:val="left"/>
      <w:pPr>
        <w:ind w:left="4591" w:hanging="360"/>
      </w:pPr>
      <w:rPr>
        <w:rFonts w:hint="default"/>
        <w:lang w:val="en-US" w:eastAsia="en-US" w:bidi="ar-SA"/>
      </w:rPr>
    </w:lvl>
    <w:lvl w:ilvl="4" w:tplc="36605960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5" w:tplc="263C2B50">
      <w:numFmt w:val="bullet"/>
      <w:lvlText w:val="•"/>
      <w:lvlJc w:val="left"/>
      <w:pPr>
        <w:ind w:left="6453" w:hanging="360"/>
      </w:pPr>
      <w:rPr>
        <w:rFonts w:hint="default"/>
        <w:lang w:val="en-US" w:eastAsia="en-US" w:bidi="ar-SA"/>
      </w:rPr>
    </w:lvl>
    <w:lvl w:ilvl="6" w:tplc="2B746580">
      <w:numFmt w:val="bullet"/>
      <w:lvlText w:val="•"/>
      <w:lvlJc w:val="left"/>
      <w:pPr>
        <w:ind w:left="7383" w:hanging="360"/>
      </w:pPr>
      <w:rPr>
        <w:rFonts w:hint="default"/>
        <w:lang w:val="en-US" w:eastAsia="en-US" w:bidi="ar-SA"/>
      </w:rPr>
    </w:lvl>
    <w:lvl w:ilvl="7" w:tplc="7914779A">
      <w:numFmt w:val="bullet"/>
      <w:lvlText w:val="•"/>
      <w:lvlJc w:val="left"/>
      <w:pPr>
        <w:ind w:left="8314" w:hanging="360"/>
      </w:pPr>
      <w:rPr>
        <w:rFonts w:hint="default"/>
        <w:lang w:val="en-US" w:eastAsia="en-US" w:bidi="ar-SA"/>
      </w:rPr>
    </w:lvl>
    <w:lvl w:ilvl="8" w:tplc="B7107A7C">
      <w:numFmt w:val="bullet"/>
      <w:lvlText w:val="•"/>
      <w:lvlJc w:val="left"/>
      <w:pPr>
        <w:ind w:left="924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509547A"/>
    <w:multiLevelType w:val="hybridMultilevel"/>
    <w:tmpl w:val="ADECAB7E"/>
    <w:lvl w:ilvl="0" w:tplc="71D6A5B2">
      <w:start w:val="21"/>
      <w:numFmt w:val="bullet"/>
      <w:pStyle w:val="EPMBullets"/>
      <w:lvlText w:val="•"/>
      <w:lvlJc w:val="left"/>
      <w:pPr>
        <w:ind w:left="720" w:hanging="360"/>
      </w:pPr>
      <w:rPr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616D4"/>
    <w:multiLevelType w:val="hybridMultilevel"/>
    <w:tmpl w:val="057E2D0A"/>
    <w:lvl w:ilvl="0" w:tplc="20A4A532">
      <w:start w:val="1"/>
      <w:numFmt w:val="decimal"/>
      <w:lvlText w:val="%1."/>
      <w:lvlJc w:val="left"/>
      <w:pPr>
        <w:ind w:left="495" w:hanging="389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F548068">
      <w:numFmt w:val="bullet"/>
      <w:lvlText w:val="•"/>
      <w:lvlJc w:val="left"/>
      <w:pPr>
        <w:ind w:left="1012" w:hanging="389"/>
      </w:pPr>
      <w:rPr>
        <w:rFonts w:hint="default"/>
        <w:lang w:val="en-US" w:eastAsia="en-US" w:bidi="ar-SA"/>
      </w:rPr>
    </w:lvl>
    <w:lvl w:ilvl="2" w:tplc="924C0B40">
      <w:numFmt w:val="bullet"/>
      <w:lvlText w:val="•"/>
      <w:lvlJc w:val="left"/>
      <w:pPr>
        <w:ind w:left="1524" w:hanging="389"/>
      </w:pPr>
      <w:rPr>
        <w:rFonts w:hint="default"/>
        <w:lang w:val="en-US" w:eastAsia="en-US" w:bidi="ar-SA"/>
      </w:rPr>
    </w:lvl>
    <w:lvl w:ilvl="3" w:tplc="F3B06BE0">
      <w:numFmt w:val="bullet"/>
      <w:lvlText w:val="•"/>
      <w:lvlJc w:val="left"/>
      <w:pPr>
        <w:ind w:left="2036" w:hanging="389"/>
      </w:pPr>
      <w:rPr>
        <w:rFonts w:hint="default"/>
        <w:lang w:val="en-US" w:eastAsia="en-US" w:bidi="ar-SA"/>
      </w:rPr>
    </w:lvl>
    <w:lvl w:ilvl="4" w:tplc="10FA9762">
      <w:numFmt w:val="bullet"/>
      <w:lvlText w:val="•"/>
      <w:lvlJc w:val="left"/>
      <w:pPr>
        <w:ind w:left="2548" w:hanging="389"/>
      </w:pPr>
      <w:rPr>
        <w:rFonts w:hint="default"/>
        <w:lang w:val="en-US" w:eastAsia="en-US" w:bidi="ar-SA"/>
      </w:rPr>
    </w:lvl>
    <w:lvl w:ilvl="5" w:tplc="208E2814">
      <w:numFmt w:val="bullet"/>
      <w:lvlText w:val="•"/>
      <w:lvlJc w:val="left"/>
      <w:pPr>
        <w:ind w:left="3061" w:hanging="389"/>
      </w:pPr>
      <w:rPr>
        <w:rFonts w:hint="default"/>
        <w:lang w:val="en-US" w:eastAsia="en-US" w:bidi="ar-SA"/>
      </w:rPr>
    </w:lvl>
    <w:lvl w:ilvl="6" w:tplc="01D6E7E0">
      <w:numFmt w:val="bullet"/>
      <w:lvlText w:val="•"/>
      <w:lvlJc w:val="left"/>
      <w:pPr>
        <w:ind w:left="3573" w:hanging="389"/>
      </w:pPr>
      <w:rPr>
        <w:rFonts w:hint="default"/>
        <w:lang w:val="en-US" w:eastAsia="en-US" w:bidi="ar-SA"/>
      </w:rPr>
    </w:lvl>
    <w:lvl w:ilvl="7" w:tplc="FDCE4AEA">
      <w:numFmt w:val="bullet"/>
      <w:lvlText w:val="•"/>
      <w:lvlJc w:val="left"/>
      <w:pPr>
        <w:ind w:left="4085" w:hanging="389"/>
      </w:pPr>
      <w:rPr>
        <w:rFonts w:hint="default"/>
        <w:lang w:val="en-US" w:eastAsia="en-US" w:bidi="ar-SA"/>
      </w:rPr>
    </w:lvl>
    <w:lvl w:ilvl="8" w:tplc="7FC64C82">
      <w:numFmt w:val="bullet"/>
      <w:lvlText w:val="•"/>
      <w:lvlJc w:val="left"/>
      <w:pPr>
        <w:ind w:left="4597" w:hanging="389"/>
      </w:pPr>
      <w:rPr>
        <w:rFonts w:hint="default"/>
        <w:lang w:val="en-US" w:eastAsia="en-US" w:bidi="ar-SA"/>
      </w:rPr>
    </w:lvl>
  </w:abstractNum>
  <w:abstractNum w:abstractNumId="13" w15:restartNumberingAfterBreak="0">
    <w:nsid w:val="40A70CF6"/>
    <w:multiLevelType w:val="multilevel"/>
    <w:tmpl w:val="95BEF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2915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F800B8"/>
    <w:multiLevelType w:val="hybridMultilevel"/>
    <w:tmpl w:val="5368290A"/>
    <w:lvl w:ilvl="0" w:tplc="B7B06876">
      <w:numFmt w:val="bullet"/>
      <w:lvlText w:val="•"/>
      <w:lvlJc w:val="left"/>
      <w:pPr>
        <w:ind w:left="164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1C2B3F8">
      <w:numFmt w:val="bullet"/>
      <w:lvlText w:val="o"/>
      <w:lvlJc w:val="left"/>
      <w:pPr>
        <w:ind w:left="1930" w:hanging="28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518A1FE">
      <w:numFmt w:val="bullet"/>
      <w:lvlText w:val="•"/>
      <w:lvlJc w:val="left"/>
      <w:pPr>
        <w:ind w:left="2958" w:hanging="286"/>
      </w:pPr>
      <w:rPr>
        <w:rFonts w:hint="default"/>
        <w:lang w:val="en-US" w:eastAsia="en-US" w:bidi="ar-SA"/>
      </w:rPr>
    </w:lvl>
    <w:lvl w:ilvl="3" w:tplc="3D9CDFCC">
      <w:numFmt w:val="bullet"/>
      <w:lvlText w:val="•"/>
      <w:lvlJc w:val="left"/>
      <w:pPr>
        <w:ind w:left="3976" w:hanging="286"/>
      </w:pPr>
      <w:rPr>
        <w:rFonts w:hint="default"/>
        <w:lang w:val="en-US" w:eastAsia="en-US" w:bidi="ar-SA"/>
      </w:rPr>
    </w:lvl>
    <w:lvl w:ilvl="4" w:tplc="58BA39C0">
      <w:numFmt w:val="bullet"/>
      <w:lvlText w:val="•"/>
      <w:lvlJc w:val="left"/>
      <w:pPr>
        <w:ind w:left="4995" w:hanging="286"/>
      </w:pPr>
      <w:rPr>
        <w:rFonts w:hint="default"/>
        <w:lang w:val="en-US" w:eastAsia="en-US" w:bidi="ar-SA"/>
      </w:rPr>
    </w:lvl>
    <w:lvl w:ilvl="5" w:tplc="DC66BD0E">
      <w:numFmt w:val="bullet"/>
      <w:lvlText w:val="•"/>
      <w:lvlJc w:val="left"/>
      <w:pPr>
        <w:ind w:left="6013" w:hanging="286"/>
      </w:pPr>
      <w:rPr>
        <w:rFonts w:hint="default"/>
        <w:lang w:val="en-US" w:eastAsia="en-US" w:bidi="ar-SA"/>
      </w:rPr>
    </w:lvl>
    <w:lvl w:ilvl="6" w:tplc="540E2E4C">
      <w:numFmt w:val="bullet"/>
      <w:lvlText w:val="•"/>
      <w:lvlJc w:val="left"/>
      <w:pPr>
        <w:ind w:left="7032" w:hanging="286"/>
      </w:pPr>
      <w:rPr>
        <w:rFonts w:hint="default"/>
        <w:lang w:val="en-US" w:eastAsia="en-US" w:bidi="ar-SA"/>
      </w:rPr>
    </w:lvl>
    <w:lvl w:ilvl="7" w:tplc="695C65FE">
      <w:numFmt w:val="bullet"/>
      <w:lvlText w:val="•"/>
      <w:lvlJc w:val="left"/>
      <w:pPr>
        <w:ind w:left="8050" w:hanging="286"/>
      </w:pPr>
      <w:rPr>
        <w:rFonts w:hint="default"/>
        <w:lang w:val="en-US" w:eastAsia="en-US" w:bidi="ar-SA"/>
      </w:rPr>
    </w:lvl>
    <w:lvl w:ilvl="8" w:tplc="533C9A9E">
      <w:numFmt w:val="bullet"/>
      <w:lvlText w:val="•"/>
      <w:lvlJc w:val="left"/>
      <w:pPr>
        <w:ind w:left="9069" w:hanging="286"/>
      </w:pPr>
      <w:rPr>
        <w:rFonts w:hint="default"/>
        <w:lang w:val="en-US" w:eastAsia="en-US" w:bidi="ar-SA"/>
      </w:rPr>
    </w:lvl>
  </w:abstractNum>
  <w:abstractNum w:abstractNumId="15" w15:restartNumberingAfterBreak="0">
    <w:nsid w:val="448572D6"/>
    <w:multiLevelType w:val="hybridMultilevel"/>
    <w:tmpl w:val="B2807DC2"/>
    <w:lvl w:ilvl="0" w:tplc="E1D409E6">
      <w:numFmt w:val="bullet"/>
      <w:lvlText w:val="•"/>
      <w:lvlJc w:val="left"/>
      <w:pPr>
        <w:ind w:left="1512" w:hanging="15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49A85FC">
      <w:numFmt w:val="bullet"/>
      <w:lvlText w:val="•"/>
      <w:lvlJc w:val="left"/>
      <w:pPr>
        <w:ind w:left="2478" w:hanging="152"/>
      </w:pPr>
      <w:rPr>
        <w:rFonts w:hint="default"/>
        <w:lang w:val="en-US" w:eastAsia="en-US" w:bidi="ar-SA"/>
      </w:rPr>
    </w:lvl>
    <w:lvl w:ilvl="2" w:tplc="7E88ACB8">
      <w:numFmt w:val="bullet"/>
      <w:lvlText w:val="•"/>
      <w:lvlJc w:val="left"/>
      <w:pPr>
        <w:ind w:left="3437" w:hanging="152"/>
      </w:pPr>
      <w:rPr>
        <w:rFonts w:hint="default"/>
        <w:lang w:val="en-US" w:eastAsia="en-US" w:bidi="ar-SA"/>
      </w:rPr>
    </w:lvl>
    <w:lvl w:ilvl="3" w:tplc="B7B633CA">
      <w:numFmt w:val="bullet"/>
      <w:lvlText w:val="•"/>
      <w:lvlJc w:val="left"/>
      <w:pPr>
        <w:ind w:left="4395" w:hanging="152"/>
      </w:pPr>
      <w:rPr>
        <w:rFonts w:hint="default"/>
        <w:lang w:val="en-US" w:eastAsia="en-US" w:bidi="ar-SA"/>
      </w:rPr>
    </w:lvl>
    <w:lvl w:ilvl="4" w:tplc="591A8F0C">
      <w:numFmt w:val="bullet"/>
      <w:lvlText w:val="•"/>
      <w:lvlJc w:val="left"/>
      <w:pPr>
        <w:ind w:left="5354" w:hanging="152"/>
      </w:pPr>
      <w:rPr>
        <w:rFonts w:hint="default"/>
        <w:lang w:val="en-US" w:eastAsia="en-US" w:bidi="ar-SA"/>
      </w:rPr>
    </w:lvl>
    <w:lvl w:ilvl="5" w:tplc="5A76F17E">
      <w:numFmt w:val="bullet"/>
      <w:lvlText w:val="•"/>
      <w:lvlJc w:val="left"/>
      <w:pPr>
        <w:ind w:left="6313" w:hanging="152"/>
      </w:pPr>
      <w:rPr>
        <w:rFonts w:hint="default"/>
        <w:lang w:val="en-US" w:eastAsia="en-US" w:bidi="ar-SA"/>
      </w:rPr>
    </w:lvl>
    <w:lvl w:ilvl="6" w:tplc="FDC881A0">
      <w:numFmt w:val="bullet"/>
      <w:lvlText w:val="•"/>
      <w:lvlJc w:val="left"/>
      <w:pPr>
        <w:ind w:left="7271" w:hanging="152"/>
      </w:pPr>
      <w:rPr>
        <w:rFonts w:hint="default"/>
        <w:lang w:val="en-US" w:eastAsia="en-US" w:bidi="ar-SA"/>
      </w:rPr>
    </w:lvl>
    <w:lvl w:ilvl="7" w:tplc="790062CE">
      <w:numFmt w:val="bullet"/>
      <w:lvlText w:val="•"/>
      <w:lvlJc w:val="left"/>
      <w:pPr>
        <w:ind w:left="8230" w:hanging="152"/>
      </w:pPr>
      <w:rPr>
        <w:rFonts w:hint="default"/>
        <w:lang w:val="en-US" w:eastAsia="en-US" w:bidi="ar-SA"/>
      </w:rPr>
    </w:lvl>
    <w:lvl w:ilvl="8" w:tplc="0F2A2C18">
      <w:numFmt w:val="bullet"/>
      <w:lvlText w:val="•"/>
      <w:lvlJc w:val="left"/>
      <w:pPr>
        <w:ind w:left="9189" w:hanging="152"/>
      </w:pPr>
      <w:rPr>
        <w:rFonts w:hint="default"/>
        <w:lang w:val="en-US" w:eastAsia="en-US" w:bidi="ar-SA"/>
      </w:rPr>
    </w:lvl>
  </w:abstractNum>
  <w:abstractNum w:abstractNumId="16" w15:restartNumberingAfterBreak="0">
    <w:nsid w:val="4663773D"/>
    <w:multiLevelType w:val="hybridMultilevel"/>
    <w:tmpl w:val="3CBA0EE2"/>
    <w:lvl w:ilvl="0" w:tplc="5AE46DA8">
      <w:numFmt w:val="bullet"/>
      <w:lvlText w:val="•"/>
      <w:lvlJc w:val="left"/>
      <w:pPr>
        <w:ind w:left="326" w:hanging="21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90C04DC">
      <w:numFmt w:val="bullet"/>
      <w:lvlText w:val="•"/>
      <w:lvlJc w:val="left"/>
      <w:pPr>
        <w:ind w:left="646" w:hanging="214"/>
      </w:pPr>
      <w:rPr>
        <w:rFonts w:hint="default"/>
        <w:lang w:val="en-US" w:eastAsia="en-US" w:bidi="ar-SA"/>
      </w:rPr>
    </w:lvl>
    <w:lvl w:ilvl="2" w:tplc="D4BE28FA">
      <w:numFmt w:val="bullet"/>
      <w:lvlText w:val="•"/>
      <w:lvlJc w:val="left"/>
      <w:pPr>
        <w:ind w:left="973" w:hanging="214"/>
      </w:pPr>
      <w:rPr>
        <w:rFonts w:hint="default"/>
        <w:lang w:val="en-US" w:eastAsia="en-US" w:bidi="ar-SA"/>
      </w:rPr>
    </w:lvl>
    <w:lvl w:ilvl="3" w:tplc="7BE446EC">
      <w:numFmt w:val="bullet"/>
      <w:lvlText w:val="•"/>
      <w:lvlJc w:val="left"/>
      <w:pPr>
        <w:ind w:left="1299" w:hanging="214"/>
      </w:pPr>
      <w:rPr>
        <w:rFonts w:hint="default"/>
        <w:lang w:val="en-US" w:eastAsia="en-US" w:bidi="ar-SA"/>
      </w:rPr>
    </w:lvl>
    <w:lvl w:ilvl="4" w:tplc="4982771C">
      <w:numFmt w:val="bullet"/>
      <w:lvlText w:val="•"/>
      <w:lvlJc w:val="left"/>
      <w:pPr>
        <w:ind w:left="1626" w:hanging="214"/>
      </w:pPr>
      <w:rPr>
        <w:rFonts w:hint="default"/>
        <w:lang w:val="en-US" w:eastAsia="en-US" w:bidi="ar-SA"/>
      </w:rPr>
    </w:lvl>
    <w:lvl w:ilvl="5" w:tplc="F98886CE">
      <w:numFmt w:val="bullet"/>
      <w:lvlText w:val="•"/>
      <w:lvlJc w:val="left"/>
      <w:pPr>
        <w:ind w:left="1953" w:hanging="214"/>
      </w:pPr>
      <w:rPr>
        <w:rFonts w:hint="default"/>
        <w:lang w:val="en-US" w:eastAsia="en-US" w:bidi="ar-SA"/>
      </w:rPr>
    </w:lvl>
    <w:lvl w:ilvl="6" w:tplc="1AF6ADF0">
      <w:numFmt w:val="bullet"/>
      <w:lvlText w:val="•"/>
      <w:lvlJc w:val="left"/>
      <w:pPr>
        <w:ind w:left="2279" w:hanging="214"/>
      </w:pPr>
      <w:rPr>
        <w:rFonts w:hint="default"/>
        <w:lang w:val="en-US" w:eastAsia="en-US" w:bidi="ar-SA"/>
      </w:rPr>
    </w:lvl>
    <w:lvl w:ilvl="7" w:tplc="72B4CAD6">
      <w:numFmt w:val="bullet"/>
      <w:lvlText w:val="•"/>
      <w:lvlJc w:val="left"/>
      <w:pPr>
        <w:ind w:left="2606" w:hanging="214"/>
      </w:pPr>
      <w:rPr>
        <w:rFonts w:hint="default"/>
        <w:lang w:val="en-US" w:eastAsia="en-US" w:bidi="ar-SA"/>
      </w:rPr>
    </w:lvl>
    <w:lvl w:ilvl="8" w:tplc="FF70FBFE">
      <w:numFmt w:val="bullet"/>
      <w:lvlText w:val="•"/>
      <w:lvlJc w:val="left"/>
      <w:pPr>
        <w:ind w:left="2932" w:hanging="214"/>
      </w:pPr>
      <w:rPr>
        <w:rFonts w:hint="default"/>
        <w:lang w:val="en-US" w:eastAsia="en-US" w:bidi="ar-SA"/>
      </w:rPr>
    </w:lvl>
  </w:abstractNum>
  <w:abstractNum w:abstractNumId="17" w15:restartNumberingAfterBreak="0">
    <w:nsid w:val="4893767B"/>
    <w:multiLevelType w:val="hybridMultilevel"/>
    <w:tmpl w:val="21309AB8"/>
    <w:lvl w:ilvl="0" w:tplc="198EDC1A">
      <w:numFmt w:val="bullet"/>
      <w:lvlText w:val="•"/>
      <w:lvlJc w:val="left"/>
      <w:pPr>
        <w:ind w:left="179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6CC383C">
      <w:numFmt w:val="bullet"/>
      <w:lvlText w:val="•"/>
      <w:lvlJc w:val="left"/>
      <w:pPr>
        <w:ind w:left="1798" w:hanging="7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B321666">
      <w:numFmt w:val="bullet"/>
      <w:lvlText w:val="•"/>
      <w:lvlJc w:val="left"/>
      <w:pPr>
        <w:ind w:left="3661" w:hanging="723"/>
      </w:pPr>
      <w:rPr>
        <w:rFonts w:hint="default"/>
        <w:lang w:val="en-US" w:eastAsia="en-US" w:bidi="ar-SA"/>
      </w:rPr>
    </w:lvl>
    <w:lvl w:ilvl="3" w:tplc="C7BC08DC">
      <w:numFmt w:val="bullet"/>
      <w:lvlText w:val="•"/>
      <w:lvlJc w:val="left"/>
      <w:pPr>
        <w:ind w:left="4591" w:hanging="723"/>
      </w:pPr>
      <w:rPr>
        <w:rFonts w:hint="default"/>
        <w:lang w:val="en-US" w:eastAsia="en-US" w:bidi="ar-SA"/>
      </w:rPr>
    </w:lvl>
    <w:lvl w:ilvl="4" w:tplc="1C180DEE">
      <w:numFmt w:val="bullet"/>
      <w:lvlText w:val="•"/>
      <w:lvlJc w:val="left"/>
      <w:pPr>
        <w:ind w:left="5522" w:hanging="723"/>
      </w:pPr>
      <w:rPr>
        <w:rFonts w:hint="default"/>
        <w:lang w:val="en-US" w:eastAsia="en-US" w:bidi="ar-SA"/>
      </w:rPr>
    </w:lvl>
    <w:lvl w:ilvl="5" w:tplc="CFFEE13A">
      <w:numFmt w:val="bullet"/>
      <w:lvlText w:val="•"/>
      <w:lvlJc w:val="left"/>
      <w:pPr>
        <w:ind w:left="6453" w:hanging="723"/>
      </w:pPr>
      <w:rPr>
        <w:rFonts w:hint="default"/>
        <w:lang w:val="en-US" w:eastAsia="en-US" w:bidi="ar-SA"/>
      </w:rPr>
    </w:lvl>
    <w:lvl w:ilvl="6" w:tplc="2228BE6C">
      <w:numFmt w:val="bullet"/>
      <w:lvlText w:val="•"/>
      <w:lvlJc w:val="left"/>
      <w:pPr>
        <w:ind w:left="7383" w:hanging="723"/>
      </w:pPr>
      <w:rPr>
        <w:rFonts w:hint="default"/>
        <w:lang w:val="en-US" w:eastAsia="en-US" w:bidi="ar-SA"/>
      </w:rPr>
    </w:lvl>
    <w:lvl w:ilvl="7" w:tplc="CC36DE56">
      <w:numFmt w:val="bullet"/>
      <w:lvlText w:val="•"/>
      <w:lvlJc w:val="left"/>
      <w:pPr>
        <w:ind w:left="8314" w:hanging="723"/>
      </w:pPr>
      <w:rPr>
        <w:rFonts w:hint="default"/>
        <w:lang w:val="en-US" w:eastAsia="en-US" w:bidi="ar-SA"/>
      </w:rPr>
    </w:lvl>
    <w:lvl w:ilvl="8" w:tplc="20F81232">
      <w:numFmt w:val="bullet"/>
      <w:lvlText w:val="•"/>
      <w:lvlJc w:val="left"/>
      <w:pPr>
        <w:ind w:left="9245" w:hanging="723"/>
      </w:pPr>
      <w:rPr>
        <w:rFonts w:hint="default"/>
        <w:lang w:val="en-US" w:eastAsia="en-US" w:bidi="ar-SA"/>
      </w:rPr>
    </w:lvl>
  </w:abstractNum>
  <w:abstractNum w:abstractNumId="18" w15:restartNumberingAfterBreak="0">
    <w:nsid w:val="4B9A202A"/>
    <w:multiLevelType w:val="hybridMultilevel"/>
    <w:tmpl w:val="26C844FA"/>
    <w:lvl w:ilvl="0" w:tplc="913E7E2E">
      <w:numFmt w:val="bullet"/>
      <w:lvlText w:val="•"/>
      <w:lvlJc w:val="left"/>
      <w:pPr>
        <w:ind w:left="218" w:hanging="21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23698F6">
      <w:numFmt w:val="bullet"/>
      <w:lvlText w:val="•"/>
      <w:lvlJc w:val="left"/>
      <w:pPr>
        <w:ind w:left="556" w:hanging="215"/>
      </w:pPr>
      <w:rPr>
        <w:rFonts w:hint="default"/>
        <w:lang w:val="en-US" w:eastAsia="en-US" w:bidi="ar-SA"/>
      </w:rPr>
    </w:lvl>
    <w:lvl w:ilvl="2" w:tplc="AF52555A">
      <w:numFmt w:val="bullet"/>
      <w:lvlText w:val="•"/>
      <w:lvlJc w:val="left"/>
      <w:pPr>
        <w:ind w:left="893" w:hanging="215"/>
      </w:pPr>
      <w:rPr>
        <w:rFonts w:hint="default"/>
        <w:lang w:val="en-US" w:eastAsia="en-US" w:bidi="ar-SA"/>
      </w:rPr>
    </w:lvl>
    <w:lvl w:ilvl="3" w:tplc="B4243644">
      <w:numFmt w:val="bullet"/>
      <w:lvlText w:val="•"/>
      <w:lvlJc w:val="left"/>
      <w:pPr>
        <w:ind w:left="1229" w:hanging="215"/>
      </w:pPr>
      <w:rPr>
        <w:rFonts w:hint="default"/>
        <w:lang w:val="en-US" w:eastAsia="en-US" w:bidi="ar-SA"/>
      </w:rPr>
    </w:lvl>
    <w:lvl w:ilvl="4" w:tplc="3E92E5A8">
      <w:numFmt w:val="bullet"/>
      <w:lvlText w:val="•"/>
      <w:lvlJc w:val="left"/>
      <w:pPr>
        <w:ind w:left="1566" w:hanging="215"/>
      </w:pPr>
      <w:rPr>
        <w:rFonts w:hint="default"/>
        <w:lang w:val="en-US" w:eastAsia="en-US" w:bidi="ar-SA"/>
      </w:rPr>
    </w:lvl>
    <w:lvl w:ilvl="5" w:tplc="18409E74">
      <w:numFmt w:val="bullet"/>
      <w:lvlText w:val="•"/>
      <w:lvlJc w:val="left"/>
      <w:pPr>
        <w:ind w:left="1903" w:hanging="215"/>
      </w:pPr>
      <w:rPr>
        <w:rFonts w:hint="default"/>
        <w:lang w:val="en-US" w:eastAsia="en-US" w:bidi="ar-SA"/>
      </w:rPr>
    </w:lvl>
    <w:lvl w:ilvl="6" w:tplc="5D7E21DE">
      <w:numFmt w:val="bullet"/>
      <w:lvlText w:val="•"/>
      <w:lvlJc w:val="left"/>
      <w:pPr>
        <w:ind w:left="2239" w:hanging="215"/>
      </w:pPr>
      <w:rPr>
        <w:rFonts w:hint="default"/>
        <w:lang w:val="en-US" w:eastAsia="en-US" w:bidi="ar-SA"/>
      </w:rPr>
    </w:lvl>
    <w:lvl w:ilvl="7" w:tplc="9992FC74">
      <w:numFmt w:val="bullet"/>
      <w:lvlText w:val="•"/>
      <w:lvlJc w:val="left"/>
      <w:pPr>
        <w:ind w:left="2576" w:hanging="215"/>
      </w:pPr>
      <w:rPr>
        <w:rFonts w:hint="default"/>
        <w:lang w:val="en-US" w:eastAsia="en-US" w:bidi="ar-SA"/>
      </w:rPr>
    </w:lvl>
    <w:lvl w:ilvl="8" w:tplc="8B9C4066">
      <w:numFmt w:val="bullet"/>
      <w:lvlText w:val="•"/>
      <w:lvlJc w:val="left"/>
      <w:pPr>
        <w:ind w:left="2912" w:hanging="215"/>
      </w:pPr>
      <w:rPr>
        <w:rFonts w:hint="default"/>
        <w:lang w:val="en-US" w:eastAsia="en-US" w:bidi="ar-SA"/>
      </w:rPr>
    </w:lvl>
  </w:abstractNum>
  <w:abstractNum w:abstractNumId="19" w15:restartNumberingAfterBreak="0">
    <w:nsid w:val="4D6C5BDF"/>
    <w:multiLevelType w:val="multilevel"/>
    <w:tmpl w:val="A152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8C4641"/>
    <w:multiLevelType w:val="hybridMultilevel"/>
    <w:tmpl w:val="C8AE79C6"/>
    <w:lvl w:ilvl="0" w:tplc="12FE2138">
      <w:start w:val="1"/>
      <w:numFmt w:val="decimal"/>
      <w:lvlText w:val="%1."/>
      <w:lvlJc w:val="left"/>
      <w:pPr>
        <w:ind w:left="1477" w:hanging="401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A358FC9E">
      <w:numFmt w:val="bullet"/>
      <w:lvlText w:val="•"/>
      <w:lvlJc w:val="left"/>
      <w:pPr>
        <w:ind w:left="179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011278B0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3" w:tplc="70B06956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4" w:tplc="8CC87830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5" w:tplc="45367DB8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6" w:tplc="7DD4C66A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ar-SA"/>
      </w:rPr>
    </w:lvl>
    <w:lvl w:ilvl="7" w:tplc="57DAD75E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 w:tplc="AF467B7A">
      <w:numFmt w:val="bullet"/>
      <w:lvlText w:val="•"/>
      <w:lvlJc w:val="left"/>
      <w:pPr>
        <w:ind w:left="903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68E543D"/>
    <w:multiLevelType w:val="hybridMultilevel"/>
    <w:tmpl w:val="0330C432"/>
    <w:lvl w:ilvl="0" w:tplc="36F26DD4">
      <w:numFmt w:val="bullet"/>
      <w:lvlText w:val="•"/>
      <w:lvlJc w:val="left"/>
      <w:pPr>
        <w:ind w:left="1798" w:hanging="7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8C2F090">
      <w:numFmt w:val="bullet"/>
      <w:lvlText w:val="•"/>
      <w:lvlJc w:val="left"/>
      <w:pPr>
        <w:ind w:left="2730" w:hanging="723"/>
      </w:pPr>
      <w:rPr>
        <w:rFonts w:hint="default"/>
        <w:lang w:val="en-US" w:eastAsia="en-US" w:bidi="ar-SA"/>
      </w:rPr>
    </w:lvl>
    <w:lvl w:ilvl="2" w:tplc="48B00304">
      <w:numFmt w:val="bullet"/>
      <w:lvlText w:val="•"/>
      <w:lvlJc w:val="left"/>
      <w:pPr>
        <w:ind w:left="3661" w:hanging="723"/>
      </w:pPr>
      <w:rPr>
        <w:rFonts w:hint="default"/>
        <w:lang w:val="en-US" w:eastAsia="en-US" w:bidi="ar-SA"/>
      </w:rPr>
    </w:lvl>
    <w:lvl w:ilvl="3" w:tplc="2508F848">
      <w:numFmt w:val="bullet"/>
      <w:lvlText w:val="•"/>
      <w:lvlJc w:val="left"/>
      <w:pPr>
        <w:ind w:left="4591" w:hanging="723"/>
      </w:pPr>
      <w:rPr>
        <w:rFonts w:hint="default"/>
        <w:lang w:val="en-US" w:eastAsia="en-US" w:bidi="ar-SA"/>
      </w:rPr>
    </w:lvl>
    <w:lvl w:ilvl="4" w:tplc="A036C372">
      <w:numFmt w:val="bullet"/>
      <w:lvlText w:val="•"/>
      <w:lvlJc w:val="left"/>
      <w:pPr>
        <w:ind w:left="5522" w:hanging="723"/>
      </w:pPr>
      <w:rPr>
        <w:rFonts w:hint="default"/>
        <w:lang w:val="en-US" w:eastAsia="en-US" w:bidi="ar-SA"/>
      </w:rPr>
    </w:lvl>
    <w:lvl w:ilvl="5" w:tplc="9D5EC884">
      <w:numFmt w:val="bullet"/>
      <w:lvlText w:val="•"/>
      <w:lvlJc w:val="left"/>
      <w:pPr>
        <w:ind w:left="6453" w:hanging="723"/>
      </w:pPr>
      <w:rPr>
        <w:rFonts w:hint="default"/>
        <w:lang w:val="en-US" w:eastAsia="en-US" w:bidi="ar-SA"/>
      </w:rPr>
    </w:lvl>
    <w:lvl w:ilvl="6" w:tplc="0F0A5BD8">
      <w:numFmt w:val="bullet"/>
      <w:lvlText w:val="•"/>
      <w:lvlJc w:val="left"/>
      <w:pPr>
        <w:ind w:left="7383" w:hanging="723"/>
      </w:pPr>
      <w:rPr>
        <w:rFonts w:hint="default"/>
        <w:lang w:val="en-US" w:eastAsia="en-US" w:bidi="ar-SA"/>
      </w:rPr>
    </w:lvl>
    <w:lvl w:ilvl="7" w:tplc="E99C8E4E">
      <w:numFmt w:val="bullet"/>
      <w:lvlText w:val="•"/>
      <w:lvlJc w:val="left"/>
      <w:pPr>
        <w:ind w:left="8314" w:hanging="723"/>
      </w:pPr>
      <w:rPr>
        <w:rFonts w:hint="default"/>
        <w:lang w:val="en-US" w:eastAsia="en-US" w:bidi="ar-SA"/>
      </w:rPr>
    </w:lvl>
    <w:lvl w:ilvl="8" w:tplc="E2B6EE46">
      <w:numFmt w:val="bullet"/>
      <w:lvlText w:val="•"/>
      <w:lvlJc w:val="left"/>
      <w:pPr>
        <w:ind w:left="9245" w:hanging="723"/>
      </w:pPr>
      <w:rPr>
        <w:rFonts w:hint="default"/>
        <w:lang w:val="en-US" w:eastAsia="en-US" w:bidi="ar-SA"/>
      </w:rPr>
    </w:lvl>
  </w:abstractNum>
  <w:abstractNum w:abstractNumId="22" w15:restartNumberingAfterBreak="0">
    <w:nsid w:val="57EB246C"/>
    <w:multiLevelType w:val="hybridMultilevel"/>
    <w:tmpl w:val="D7BAA2C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6050DC3"/>
    <w:multiLevelType w:val="hybridMultilevel"/>
    <w:tmpl w:val="58F40E9A"/>
    <w:lvl w:ilvl="0" w:tplc="8020EC84">
      <w:numFmt w:val="bullet"/>
      <w:lvlText w:val="•"/>
      <w:lvlJc w:val="left"/>
      <w:pPr>
        <w:ind w:left="456" w:hanging="21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89812AA">
      <w:numFmt w:val="bullet"/>
      <w:lvlText w:val="•"/>
      <w:lvlJc w:val="left"/>
      <w:pPr>
        <w:ind w:left="772" w:hanging="214"/>
      </w:pPr>
      <w:rPr>
        <w:rFonts w:hint="default"/>
        <w:lang w:val="en-US" w:eastAsia="en-US" w:bidi="ar-SA"/>
      </w:rPr>
    </w:lvl>
    <w:lvl w:ilvl="2" w:tplc="6CA8DBFC">
      <w:numFmt w:val="bullet"/>
      <w:lvlText w:val="•"/>
      <w:lvlJc w:val="left"/>
      <w:pPr>
        <w:ind w:left="1085" w:hanging="214"/>
      </w:pPr>
      <w:rPr>
        <w:rFonts w:hint="default"/>
        <w:lang w:val="en-US" w:eastAsia="en-US" w:bidi="ar-SA"/>
      </w:rPr>
    </w:lvl>
    <w:lvl w:ilvl="3" w:tplc="F7AE57BE">
      <w:numFmt w:val="bullet"/>
      <w:lvlText w:val="•"/>
      <w:lvlJc w:val="left"/>
      <w:pPr>
        <w:ind w:left="1397" w:hanging="214"/>
      </w:pPr>
      <w:rPr>
        <w:rFonts w:hint="default"/>
        <w:lang w:val="en-US" w:eastAsia="en-US" w:bidi="ar-SA"/>
      </w:rPr>
    </w:lvl>
    <w:lvl w:ilvl="4" w:tplc="AB36BB5C">
      <w:numFmt w:val="bullet"/>
      <w:lvlText w:val="•"/>
      <w:lvlJc w:val="left"/>
      <w:pPr>
        <w:ind w:left="1710" w:hanging="214"/>
      </w:pPr>
      <w:rPr>
        <w:rFonts w:hint="default"/>
        <w:lang w:val="en-US" w:eastAsia="en-US" w:bidi="ar-SA"/>
      </w:rPr>
    </w:lvl>
    <w:lvl w:ilvl="5" w:tplc="33909000">
      <w:numFmt w:val="bullet"/>
      <w:lvlText w:val="•"/>
      <w:lvlJc w:val="left"/>
      <w:pPr>
        <w:ind w:left="2023" w:hanging="214"/>
      </w:pPr>
      <w:rPr>
        <w:rFonts w:hint="default"/>
        <w:lang w:val="en-US" w:eastAsia="en-US" w:bidi="ar-SA"/>
      </w:rPr>
    </w:lvl>
    <w:lvl w:ilvl="6" w:tplc="EC74D97C">
      <w:numFmt w:val="bullet"/>
      <w:lvlText w:val="•"/>
      <w:lvlJc w:val="left"/>
      <w:pPr>
        <w:ind w:left="2335" w:hanging="214"/>
      </w:pPr>
      <w:rPr>
        <w:rFonts w:hint="default"/>
        <w:lang w:val="en-US" w:eastAsia="en-US" w:bidi="ar-SA"/>
      </w:rPr>
    </w:lvl>
    <w:lvl w:ilvl="7" w:tplc="E16A428C">
      <w:numFmt w:val="bullet"/>
      <w:lvlText w:val="•"/>
      <w:lvlJc w:val="left"/>
      <w:pPr>
        <w:ind w:left="2648" w:hanging="214"/>
      </w:pPr>
      <w:rPr>
        <w:rFonts w:hint="default"/>
        <w:lang w:val="en-US" w:eastAsia="en-US" w:bidi="ar-SA"/>
      </w:rPr>
    </w:lvl>
    <w:lvl w:ilvl="8" w:tplc="86D630BC">
      <w:numFmt w:val="bullet"/>
      <w:lvlText w:val="•"/>
      <w:lvlJc w:val="left"/>
      <w:pPr>
        <w:ind w:left="2960" w:hanging="214"/>
      </w:pPr>
      <w:rPr>
        <w:rFonts w:hint="default"/>
        <w:lang w:val="en-US" w:eastAsia="en-US" w:bidi="ar-SA"/>
      </w:rPr>
    </w:lvl>
  </w:abstractNum>
  <w:abstractNum w:abstractNumId="24" w15:restartNumberingAfterBreak="0">
    <w:nsid w:val="6B917029"/>
    <w:multiLevelType w:val="hybridMultilevel"/>
    <w:tmpl w:val="30E05F90"/>
    <w:lvl w:ilvl="0" w:tplc="B0AC3CFC">
      <w:start w:val="11"/>
      <w:numFmt w:val="decimal"/>
      <w:lvlText w:val="%1."/>
      <w:lvlJc w:val="left"/>
      <w:pPr>
        <w:ind w:left="580" w:hanging="37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E500C25E">
      <w:numFmt w:val="bullet"/>
      <w:lvlText w:val="•"/>
      <w:lvlJc w:val="left"/>
      <w:pPr>
        <w:ind w:left="1632" w:hanging="370"/>
      </w:pPr>
      <w:rPr>
        <w:rFonts w:hint="default"/>
        <w:lang w:val="en-US" w:eastAsia="en-US" w:bidi="ar-SA"/>
      </w:rPr>
    </w:lvl>
    <w:lvl w:ilvl="2" w:tplc="27567282">
      <w:numFmt w:val="bullet"/>
      <w:lvlText w:val="•"/>
      <w:lvlJc w:val="left"/>
      <w:pPr>
        <w:ind w:left="2685" w:hanging="370"/>
      </w:pPr>
      <w:rPr>
        <w:rFonts w:hint="default"/>
        <w:lang w:val="en-US" w:eastAsia="en-US" w:bidi="ar-SA"/>
      </w:rPr>
    </w:lvl>
    <w:lvl w:ilvl="3" w:tplc="853CBA86">
      <w:numFmt w:val="bullet"/>
      <w:lvlText w:val="•"/>
      <w:lvlJc w:val="left"/>
      <w:pPr>
        <w:ind w:left="3737" w:hanging="370"/>
      </w:pPr>
      <w:rPr>
        <w:rFonts w:hint="default"/>
        <w:lang w:val="en-US" w:eastAsia="en-US" w:bidi="ar-SA"/>
      </w:rPr>
    </w:lvl>
    <w:lvl w:ilvl="4" w:tplc="41945FE0">
      <w:numFmt w:val="bullet"/>
      <w:lvlText w:val="•"/>
      <w:lvlJc w:val="left"/>
      <w:pPr>
        <w:ind w:left="4790" w:hanging="370"/>
      </w:pPr>
      <w:rPr>
        <w:rFonts w:hint="default"/>
        <w:lang w:val="en-US" w:eastAsia="en-US" w:bidi="ar-SA"/>
      </w:rPr>
    </w:lvl>
    <w:lvl w:ilvl="5" w:tplc="92205C0C">
      <w:numFmt w:val="bullet"/>
      <w:lvlText w:val="•"/>
      <w:lvlJc w:val="left"/>
      <w:pPr>
        <w:ind w:left="5843" w:hanging="370"/>
      </w:pPr>
      <w:rPr>
        <w:rFonts w:hint="default"/>
        <w:lang w:val="en-US" w:eastAsia="en-US" w:bidi="ar-SA"/>
      </w:rPr>
    </w:lvl>
    <w:lvl w:ilvl="6" w:tplc="A462CB8C">
      <w:numFmt w:val="bullet"/>
      <w:lvlText w:val="•"/>
      <w:lvlJc w:val="left"/>
      <w:pPr>
        <w:ind w:left="6895" w:hanging="370"/>
      </w:pPr>
      <w:rPr>
        <w:rFonts w:hint="default"/>
        <w:lang w:val="en-US" w:eastAsia="en-US" w:bidi="ar-SA"/>
      </w:rPr>
    </w:lvl>
    <w:lvl w:ilvl="7" w:tplc="728829AE">
      <w:numFmt w:val="bullet"/>
      <w:lvlText w:val="•"/>
      <w:lvlJc w:val="left"/>
      <w:pPr>
        <w:ind w:left="7948" w:hanging="370"/>
      </w:pPr>
      <w:rPr>
        <w:rFonts w:hint="default"/>
        <w:lang w:val="en-US" w:eastAsia="en-US" w:bidi="ar-SA"/>
      </w:rPr>
    </w:lvl>
    <w:lvl w:ilvl="8" w:tplc="60225894">
      <w:numFmt w:val="bullet"/>
      <w:lvlText w:val="•"/>
      <w:lvlJc w:val="left"/>
      <w:pPr>
        <w:ind w:left="9001" w:hanging="370"/>
      </w:pPr>
      <w:rPr>
        <w:rFonts w:hint="default"/>
        <w:lang w:val="en-US" w:eastAsia="en-US" w:bidi="ar-SA"/>
      </w:rPr>
    </w:lvl>
  </w:abstractNum>
  <w:abstractNum w:abstractNumId="25" w15:restartNumberingAfterBreak="0">
    <w:nsid w:val="701351F8"/>
    <w:multiLevelType w:val="hybridMultilevel"/>
    <w:tmpl w:val="B2B0B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97123"/>
    <w:multiLevelType w:val="hybridMultilevel"/>
    <w:tmpl w:val="43E28D26"/>
    <w:lvl w:ilvl="0" w:tplc="8086186E">
      <w:numFmt w:val="bullet"/>
      <w:lvlText w:val=""/>
      <w:lvlJc w:val="left"/>
      <w:pPr>
        <w:ind w:left="21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96A9370">
      <w:numFmt w:val="bullet"/>
      <w:lvlText w:val="•"/>
      <w:lvlJc w:val="left"/>
      <w:pPr>
        <w:ind w:left="3054" w:hanging="360"/>
      </w:pPr>
      <w:rPr>
        <w:rFonts w:hint="default"/>
        <w:lang w:val="en-US" w:eastAsia="en-US" w:bidi="ar-SA"/>
      </w:rPr>
    </w:lvl>
    <w:lvl w:ilvl="2" w:tplc="D7849470">
      <w:numFmt w:val="bullet"/>
      <w:lvlText w:val="•"/>
      <w:lvlJc w:val="left"/>
      <w:pPr>
        <w:ind w:left="3949" w:hanging="360"/>
      </w:pPr>
      <w:rPr>
        <w:rFonts w:hint="default"/>
        <w:lang w:val="en-US" w:eastAsia="en-US" w:bidi="ar-SA"/>
      </w:rPr>
    </w:lvl>
    <w:lvl w:ilvl="3" w:tplc="F4888FE6"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ar-SA"/>
      </w:rPr>
    </w:lvl>
    <w:lvl w:ilvl="4" w:tplc="F1607070">
      <w:numFmt w:val="bullet"/>
      <w:lvlText w:val="•"/>
      <w:lvlJc w:val="left"/>
      <w:pPr>
        <w:ind w:left="5738" w:hanging="360"/>
      </w:pPr>
      <w:rPr>
        <w:rFonts w:hint="default"/>
        <w:lang w:val="en-US" w:eastAsia="en-US" w:bidi="ar-SA"/>
      </w:rPr>
    </w:lvl>
    <w:lvl w:ilvl="5" w:tplc="D1A08FCA"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6" w:tplc="AD96C8BA">
      <w:numFmt w:val="bullet"/>
      <w:lvlText w:val="•"/>
      <w:lvlJc w:val="left"/>
      <w:pPr>
        <w:ind w:left="7527" w:hanging="360"/>
      </w:pPr>
      <w:rPr>
        <w:rFonts w:hint="default"/>
        <w:lang w:val="en-US" w:eastAsia="en-US" w:bidi="ar-SA"/>
      </w:rPr>
    </w:lvl>
    <w:lvl w:ilvl="7" w:tplc="1068B762"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  <w:lvl w:ilvl="8" w:tplc="BD0C0438">
      <w:numFmt w:val="bullet"/>
      <w:lvlText w:val="•"/>
      <w:lvlJc w:val="left"/>
      <w:pPr>
        <w:ind w:left="9317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821549A"/>
    <w:multiLevelType w:val="hybridMultilevel"/>
    <w:tmpl w:val="C9F07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F3689"/>
    <w:multiLevelType w:val="multilevel"/>
    <w:tmpl w:val="C624DC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2915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B5A7A73"/>
    <w:multiLevelType w:val="hybridMultilevel"/>
    <w:tmpl w:val="C8806606"/>
    <w:lvl w:ilvl="0" w:tplc="64A46ED0">
      <w:numFmt w:val="bullet"/>
      <w:lvlText w:val="•"/>
      <w:lvlJc w:val="left"/>
      <w:pPr>
        <w:ind w:left="324" w:hanging="21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F7C160C">
      <w:numFmt w:val="bullet"/>
      <w:lvlText w:val="•"/>
      <w:lvlJc w:val="left"/>
      <w:pPr>
        <w:ind w:left="646" w:hanging="214"/>
      </w:pPr>
      <w:rPr>
        <w:rFonts w:hint="default"/>
        <w:lang w:val="en-US" w:eastAsia="en-US" w:bidi="ar-SA"/>
      </w:rPr>
    </w:lvl>
    <w:lvl w:ilvl="2" w:tplc="157A6996">
      <w:numFmt w:val="bullet"/>
      <w:lvlText w:val="•"/>
      <w:lvlJc w:val="left"/>
      <w:pPr>
        <w:ind w:left="973" w:hanging="214"/>
      </w:pPr>
      <w:rPr>
        <w:rFonts w:hint="default"/>
        <w:lang w:val="en-US" w:eastAsia="en-US" w:bidi="ar-SA"/>
      </w:rPr>
    </w:lvl>
    <w:lvl w:ilvl="3" w:tplc="06DA2C8A">
      <w:numFmt w:val="bullet"/>
      <w:lvlText w:val="•"/>
      <w:lvlJc w:val="left"/>
      <w:pPr>
        <w:ind w:left="1299" w:hanging="214"/>
      </w:pPr>
      <w:rPr>
        <w:rFonts w:hint="default"/>
        <w:lang w:val="en-US" w:eastAsia="en-US" w:bidi="ar-SA"/>
      </w:rPr>
    </w:lvl>
    <w:lvl w:ilvl="4" w:tplc="278A6442">
      <w:numFmt w:val="bullet"/>
      <w:lvlText w:val="•"/>
      <w:lvlJc w:val="left"/>
      <w:pPr>
        <w:ind w:left="1626" w:hanging="214"/>
      </w:pPr>
      <w:rPr>
        <w:rFonts w:hint="default"/>
        <w:lang w:val="en-US" w:eastAsia="en-US" w:bidi="ar-SA"/>
      </w:rPr>
    </w:lvl>
    <w:lvl w:ilvl="5" w:tplc="A12A3490">
      <w:numFmt w:val="bullet"/>
      <w:lvlText w:val="•"/>
      <w:lvlJc w:val="left"/>
      <w:pPr>
        <w:ind w:left="1953" w:hanging="214"/>
      </w:pPr>
      <w:rPr>
        <w:rFonts w:hint="default"/>
        <w:lang w:val="en-US" w:eastAsia="en-US" w:bidi="ar-SA"/>
      </w:rPr>
    </w:lvl>
    <w:lvl w:ilvl="6" w:tplc="F9FAB816">
      <w:numFmt w:val="bullet"/>
      <w:lvlText w:val="•"/>
      <w:lvlJc w:val="left"/>
      <w:pPr>
        <w:ind w:left="2279" w:hanging="214"/>
      </w:pPr>
      <w:rPr>
        <w:rFonts w:hint="default"/>
        <w:lang w:val="en-US" w:eastAsia="en-US" w:bidi="ar-SA"/>
      </w:rPr>
    </w:lvl>
    <w:lvl w:ilvl="7" w:tplc="A9582900">
      <w:numFmt w:val="bullet"/>
      <w:lvlText w:val="•"/>
      <w:lvlJc w:val="left"/>
      <w:pPr>
        <w:ind w:left="2606" w:hanging="214"/>
      </w:pPr>
      <w:rPr>
        <w:rFonts w:hint="default"/>
        <w:lang w:val="en-US" w:eastAsia="en-US" w:bidi="ar-SA"/>
      </w:rPr>
    </w:lvl>
    <w:lvl w:ilvl="8" w:tplc="2E8AB998">
      <w:numFmt w:val="bullet"/>
      <w:lvlText w:val="•"/>
      <w:lvlJc w:val="left"/>
      <w:pPr>
        <w:ind w:left="2932" w:hanging="214"/>
      </w:pPr>
      <w:rPr>
        <w:rFonts w:hint="default"/>
        <w:lang w:val="en-US" w:eastAsia="en-US" w:bidi="ar-SA"/>
      </w:rPr>
    </w:lvl>
  </w:abstractNum>
  <w:num w:numId="1" w16cid:durableId="1964070755">
    <w:abstractNumId w:val="15"/>
  </w:num>
  <w:num w:numId="2" w16cid:durableId="836534078">
    <w:abstractNumId w:val="14"/>
  </w:num>
  <w:num w:numId="3" w16cid:durableId="1312295616">
    <w:abstractNumId w:val="26"/>
  </w:num>
  <w:num w:numId="4" w16cid:durableId="2072119510">
    <w:abstractNumId w:val="21"/>
  </w:num>
  <w:num w:numId="5" w16cid:durableId="1806704730">
    <w:abstractNumId w:val="4"/>
  </w:num>
  <w:num w:numId="6" w16cid:durableId="1998536504">
    <w:abstractNumId w:val="10"/>
  </w:num>
  <w:num w:numId="7" w16cid:durableId="878931539">
    <w:abstractNumId w:val="8"/>
  </w:num>
  <w:num w:numId="8" w16cid:durableId="318969762">
    <w:abstractNumId w:val="7"/>
  </w:num>
  <w:num w:numId="9" w16cid:durableId="1680156640">
    <w:abstractNumId w:val="17"/>
  </w:num>
  <w:num w:numId="10" w16cid:durableId="1253507780">
    <w:abstractNumId w:val="1"/>
  </w:num>
  <w:num w:numId="11" w16cid:durableId="1772700355">
    <w:abstractNumId w:val="5"/>
  </w:num>
  <w:num w:numId="12" w16cid:durableId="1070888197">
    <w:abstractNumId w:val="18"/>
  </w:num>
  <w:num w:numId="13" w16cid:durableId="1501265882">
    <w:abstractNumId w:val="16"/>
  </w:num>
  <w:num w:numId="14" w16cid:durableId="1071196260">
    <w:abstractNumId w:val="2"/>
  </w:num>
  <w:num w:numId="15" w16cid:durableId="965039175">
    <w:abstractNumId w:val="23"/>
  </w:num>
  <w:num w:numId="16" w16cid:durableId="395976651">
    <w:abstractNumId w:val="3"/>
  </w:num>
  <w:num w:numId="17" w16cid:durableId="2003268896">
    <w:abstractNumId w:val="29"/>
  </w:num>
  <w:num w:numId="18" w16cid:durableId="155847330">
    <w:abstractNumId w:val="20"/>
  </w:num>
  <w:num w:numId="19" w16cid:durableId="1129858230">
    <w:abstractNumId w:val="24"/>
  </w:num>
  <w:num w:numId="20" w16cid:durableId="857894686">
    <w:abstractNumId w:val="9"/>
  </w:num>
  <w:num w:numId="21" w16cid:durableId="2045204533">
    <w:abstractNumId w:val="12"/>
  </w:num>
  <w:num w:numId="22" w16cid:durableId="1112747532">
    <w:abstractNumId w:val="11"/>
  </w:num>
  <w:num w:numId="23" w16cid:durableId="1431775587">
    <w:abstractNumId w:val="0"/>
  </w:num>
  <w:num w:numId="24" w16cid:durableId="1242907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7094197">
    <w:abstractNumId w:val="13"/>
  </w:num>
  <w:num w:numId="26" w16cid:durableId="538517756">
    <w:abstractNumId w:val="28"/>
  </w:num>
  <w:num w:numId="27" w16cid:durableId="1537960588">
    <w:abstractNumId w:val="22"/>
  </w:num>
  <w:num w:numId="28" w16cid:durableId="568884492">
    <w:abstractNumId w:val="27"/>
  </w:num>
  <w:num w:numId="29" w16cid:durableId="1052733486">
    <w:abstractNumId w:val="19"/>
  </w:num>
  <w:num w:numId="30" w16cid:durableId="984968699">
    <w:abstractNumId w:val="6"/>
  </w:num>
  <w:num w:numId="31" w16cid:durableId="10064017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AA"/>
    <w:rsid w:val="001477F7"/>
    <w:rsid w:val="00196EE3"/>
    <w:rsid w:val="00206387"/>
    <w:rsid w:val="0027686E"/>
    <w:rsid w:val="002B0429"/>
    <w:rsid w:val="00383176"/>
    <w:rsid w:val="00460F8F"/>
    <w:rsid w:val="0047029D"/>
    <w:rsid w:val="00543A31"/>
    <w:rsid w:val="00844047"/>
    <w:rsid w:val="00887376"/>
    <w:rsid w:val="008C5ED3"/>
    <w:rsid w:val="00975D8B"/>
    <w:rsid w:val="00993A38"/>
    <w:rsid w:val="00A66777"/>
    <w:rsid w:val="00B509AA"/>
    <w:rsid w:val="00D408DB"/>
    <w:rsid w:val="00E6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5E1DC"/>
  <w15:docId w15:val="{BC538A14-FDB0-41C9-A578-ED64F915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7F7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6"/>
      <w:ind w:left="1477" w:hanging="40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763" w:hanging="354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048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133"/>
      <w:ind w:left="1077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spacing w:after="22"/>
      <w:ind w:left="800"/>
      <w:jc w:val="center"/>
      <w:outlineLvl w:val="4"/>
    </w:pPr>
    <w:rPr>
      <w:rFonts w:ascii="Gill Sans MT" w:eastAsia="Gill Sans MT" w:hAnsi="Gill Sans MT" w:cs="Gill Sans MT"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ind w:left="1072" w:right="227" w:hanging="10"/>
      <w:outlineLvl w:val="5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34"/>
      <w:ind w:left="376" w:hanging="244"/>
    </w:pPr>
  </w:style>
  <w:style w:type="paragraph" w:styleId="TOC2">
    <w:name w:val="toc 2"/>
    <w:basedOn w:val="Normal"/>
    <w:uiPriority w:val="39"/>
    <w:qFormat/>
    <w:pPr>
      <w:spacing w:before="167"/>
      <w:ind w:left="211"/>
    </w:pPr>
  </w:style>
  <w:style w:type="paragraph" w:styleId="TOC3">
    <w:name w:val="toc 3"/>
    <w:basedOn w:val="Normal"/>
    <w:uiPriority w:val="39"/>
    <w:qFormat/>
    <w:pPr>
      <w:spacing w:before="167"/>
      <w:ind w:left="429"/>
    </w:pPr>
  </w:style>
  <w:style w:type="paragraph" w:styleId="BodyText">
    <w:name w:val="Body Text"/>
    <w:basedOn w:val="Normal"/>
    <w:uiPriority w:val="1"/>
    <w:qFormat/>
    <w:pPr>
      <w:spacing w:before="145"/>
      <w:ind w:left="1068" w:hanging="10"/>
    </w:pPr>
  </w:style>
  <w:style w:type="paragraph" w:styleId="Title">
    <w:name w:val="Title"/>
    <w:basedOn w:val="Normal"/>
    <w:uiPriority w:val="10"/>
    <w:qFormat/>
    <w:pPr>
      <w:ind w:left="1046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644" w:hanging="283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unhideWhenUsed/>
    <w:rsid w:val="00993A38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993A38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3A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A3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93A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A38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887376"/>
    <w:rPr>
      <w:color w:val="605E5C"/>
      <w:shd w:val="clear" w:color="auto" w:fill="E1DFDD"/>
    </w:rPr>
  </w:style>
  <w:style w:type="paragraph" w:customStyle="1" w:styleId="EPMTextstyle">
    <w:name w:val="EPM Text style"/>
    <w:link w:val="EPMTextstyleChar"/>
    <w:qFormat/>
    <w:rsid w:val="00A66777"/>
    <w:pPr>
      <w:widowControl/>
      <w:tabs>
        <w:tab w:val="left" w:pos="284"/>
        <w:tab w:val="left" w:pos="567"/>
        <w:tab w:val="left" w:pos="851"/>
        <w:tab w:val="left" w:pos="6804"/>
      </w:tabs>
      <w:autoSpaceDE/>
      <w:autoSpaceDN/>
      <w:spacing w:after="180" w:line="280" w:lineRule="exact"/>
    </w:pPr>
    <w:rPr>
      <w:rFonts w:ascii="Arial" w:hAnsi="Arial" w:cs="Arial"/>
      <w:sz w:val="21"/>
      <w:szCs w:val="20"/>
      <w:lang w:val="en-GB"/>
    </w:rPr>
  </w:style>
  <w:style w:type="paragraph" w:customStyle="1" w:styleId="EPMPageHeading">
    <w:name w:val="EPM Page Heading"/>
    <w:qFormat/>
    <w:rsid w:val="00A66777"/>
    <w:pPr>
      <w:widowControl/>
      <w:autoSpaceDE/>
      <w:autoSpaceDN/>
      <w:spacing w:after="240" w:line="320" w:lineRule="exact"/>
    </w:pPr>
    <w:rPr>
      <w:rFonts w:ascii="Arial" w:hAnsi="Arial" w:cs="Arial"/>
      <w:b/>
      <w:sz w:val="32"/>
      <w:szCs w:val="24"/>
      <w:lang w:val="en-GB"/>
    </w:rPr>
  </w:style>
  <w:style w:type="paragraph" w:customStyle="1" w:styleId="EPMBullets">
    <w:name w:val="EPM Bullets"/>
    <w:basedOn w:val="EPMTextstyle"/>
    <w:qFormat/>
    <w:rsid w:val="00A66777"/>
    <w:pPr>
      <w:numPr>
        <w:numId w:val="22"/>
      </w:numPr>
      <w:tabs>
        <w:tab w:val="num" w:pos="360"/>
      </w:tabs>
      <w:spacing w:before="120" w:after="120"/>
      <w:ind w:left="0" w:hanging="720"/>
    </w:pPr>
  </w:style>
  <w:style w:type="paragraph" w:customStyle="1" w:styleId="EPMNumberedHeading">
    <w:name w:val="EPM Numbered Heading"/>
    <w:basedOn w:val="Normal"/>
    <w:qFormat/>
    <w:rsid w:val="00A66777"/>
    <w:pPr>
      <w:widowControl/>
      <w:numPr>
        <w:numId w:val="23"/>
      </w:numPr>
      <w:autoSpaceDE/>
      <w:autoSpaceDN/>
      <w:spacing w:before="360" w:after="120" w:line="280" w:lineRule="exact"/>
      <w:ind w:left="709" w:hanging="709"/>
    </w:pPr>
    <w:rPr>
      <w:rFonts w:eastAsiaTheme="minorHAnsi"/>
      <w:b/>
      <w:bCs/>
      <w:sz w:val="28"/>
      <w:szCs w:val="28"/>
      <w:lang w:val="en-GB"/>
    </w:rPr>
  </w:style>
  <w:style w:type="paragraph" w:customStyle="1" w:styleId="EPMBracket">
    <w:name w:val="EPM Bracket"/>
    <w:basedOn w:val="EPMTextstyle"/>
    <w:link w:val="EPMBracketChar"/>
    <w:qFormat/>
    <w:rsid w:val="00A66777"/>
    <w:rPr>
      <w:color w:val="A31457"/>
    </w:rPr>
  </w:style>
  <w:style w:type="character" w:customStyle="1" w:styleId="EPMTextstyleChar">
    <w:name w:val="EPM Text style Char"/>
    <w:basedOn w:val="DefaultParagraphFont"/>
    <w:link w:val="EPMTextstyle"/>
    <w:rsid w:val="00A66777"/>
    <w:rPr>
      <w:rFonts w:ascii="Arial" w:hAnsi="Arial" w:cs="Arial"/>
      <w:sz w:val="21"/>
      <w:szCs w:val="20"/>
      <w:lang w:val="en-GB"/>
    </w:rPr>
  </w:style>
  <w:style w:type="character" w:customStyle="1" w:styleId="EPMBracketChar">
    <w:name w:val="EPM Bracket Char"/>
    <w:basedOn w:val="EPMTextstyleChar"/>
    <w:link w:val="EPMBracket"/>
    <w:rsid w:val="00A66777"/>
    <w:rPr>
      <w:rFonts w:ascii="Arial" w:hAnsi="Arial" w:cs="Arial"/>
      <w:color w:val="A31457"/>
      <w:sz w:val="21"/>
      <w:szCs w:val="20"/>
      <w:lang w:val="en-GB"/>
    </w:rPr>
  </w:style>
  <w:style w:type="paragraph" w:customStyle="1" w:styleId="EPMHyperlinks">
    <w:name w:val="EPM Hyperlinks"/>
    <w:basedOn w:val="EPMTextstyle"/>
    <w:link w:val="EPMHyperlinksChar"/>
    <w:qFormat/>
    <w:rsid w:val="00A66777"/>
    <w:rPr>
      <w:color w:val="26529E"/>
    </w:rPr>
  </w:style>
  <w:style w:type="character" w:customStyle="1" w:styleId="EPMHyperlinksChar">
    <w:name w:val="EPM Hyperlinks Char"/>
    <w:basedOn w:val="EPMTextstyleChar"/>
    <w:link w:val="EPMHyperlinks"/>
    <w:rsid w:val="00A66777"/>
    <w:rPr>
      <w:rFonts w:ascii="Arial" w:hAnsi="Arial" w:cs="Arial"/>
      <w:color w:val="26529E"/>
      <w:sz w:val="21"/>
      <w:szCs w:val="20"/>
      <w:lang w:val="en-GB"/>
    </w:rPr>
  </w:style>
  <w:style w:type="paragraph" w:customStyle="1" w:styleId="Numberedsubheading">
    <w:name w:val="Numbered subheading"/>
    <w:basedOn w:val="Normal"/>
    <w:next w:val="Normal"/>
    <w:link w:val="NumberedsubheadingChar"/>
    <w:qFormat/>
    <w:rsid w:val="00A66777"/>
    <w:pPr>
      <w:widowControl/>
      <w:numPr>
        <w:ilvl w:val="1"/>
        <w:numId w:val="23"/>
      </w:numPr>
      <w:autoSpaceDE/>
      <w:autoSpaceDN/>
      <w:spacing w:before="200" w:after="120" w:line="280" w:lineRule="exact"/>
      <w:ind w:left="1418" w:hanging="709"/>
    </w:pPr>
    <w:rPr>
      <w:rFonts w:eastAsiaTheme="minorHAnsi"/>
      <w:sz w:val="21"/>
      <w:szCs w:val="21"/>
      <w:lang w:val="en-GB"/>
    </w:rPr>
  </w:style>
  <w:style w:type="paragraph" w:customStyle="1" w:styleId="Numberedsubheading2">
    <w:name w:val="Numbered subheading 2"/>
    <w:basedOn w:val="Normal"/>
    <w:next w:val="EPMTextindent3"/>
    <w:link w:val="Numberedsubheading2Char"/>
    <w:qFormat/>
    <w:rsid w:val="00A66777"/>
    <w:pPr>
      <w:widowControl/>
      <w:numPr>
        <w:ilvl w:val="2"/>
        <w:numId w:val="23"/>
      </w:numPr>
      <w:autoSpaceDE/>
      <w:autoSpaceDN/>
      <w:spacing w:before="200" w:after="120" w:line="280" w:lineRule="exact"/>
      <w:ind w:left="2268" w:hanging="850"/>
    </w:pPr>
    <w:rPr>
      <w:rFonts w:eastAsiaTheme="minorHAnsi"/>
      <w:sz w:val="21"/>
      <w:szCs w:val="21"/>
      <w:lang w:val="en-GB"/>
    </w:rPr>
  </w:style>
  <w:style w:type="character" w:customStyle="1" w:styleId="NumberedsubheadingChar">
    <w:name w:val="Numbered subheading Char"/>
    <w:basedOn w:val="DefaultParagraphFont"/>
    <w:link w:val="Numberedsubheading"/>
    <w:rsid w:val="00A66777"/>
    <w:rPr>
      <w:rFonts w:ascii="Arial" w:hAnsi="Arial" w:cs="Arial"/>
      <w:sz w:val="21"/>
      <w:szCs w:val="21"/>
      <w:lang w:val="en-GB"/>
    </w:rPr>
  </w:style>
  <w:style w:type="character" w:customStyle="1" w:styleId="Numberedsubheading2Char">
    <w:name w:val="Numbered subheading 2 Char"/>
    <w:basedOn w:val="DefaultParagraphFont"/>
    <w:link w:val="Numberedsubheading2"/>
    <w:rsid w:val="00A66777"/>
    <w:rPr>
      <w:rFonts w:ascii="Arial" w:hAnsi="Arial" w:cs="Arial"/>
      <w:sz w:val="21"/>
      <w:szCs w:val="21"/>
      <w:lang w:val="en-GB"/>
    </w:rPr>
  </w:style>
  <w:style w:type="paragraph" w:customStyle="1" w:styleId="EPMTextindent3">
    <w:name w:val="EPM Text indent 3"/>
    <w:basedOn w:val="Normal"/>
    <w:link w:val="EPMTextindent3Char"/>
    <w:rsid w:val="00A66777"/>
    <w:pPr>
      <w:widowControl/>
      <w:tabs>
        <w:tab w:val="left" w:pos="284"/>
        <w:tab w:val="left" w:pos="567"/>
        <w:tab w:val="left" w:pos="851"/>
        <w:tab w:val="left" w:pos="6804"/>
      </w:tabs>
      <w:autoSpaceDE/>
      <w:autoSpaceDN/>
      <w:spacing w:after="180" w:line="280" w:lineRule="exact"/>
      <w:ind w:left="2126" w:firstLine="1"/>
    </w:pPr>
    <w:rPr>
      <w:rFonts w:ascii="Avenir Next LT Pro" w:eastAsiaTheme="minorHAnsi" w:hAnsi="Avenir Next LT Pro"/>
      <w:sz w:val="21"/>
      <w:szCs w:val="20"/>
      <w:lang w:val="en-GB"/>
    </w:rPr>
  </w:style>
  <w:style w:type="character" w:customStyle="1" w:styleId="EPMTextindent3Char">
    <w:name w:val="EPM Text indent 3 Char"/>
    <w:basedOn w:val="DefaultParagraphFont"/>
    <w:link w:val="EPMTextindent3"/>
    <w:rsid w:val="00A66777"/>
    <w:rPr>
      <w:rFonts w:ascii="Avenir Next LT Pro" w:hAnsi="Avenir Next LT Pro" w:cs="Arial"/>
      <w:sz w:val="21"/>
      <w:szCs w:val="20"/>
      <w:lang w:val="en-GB"/>
    </w:rPr>
  </w:style>
  <w:style w:type="paragraph" w:customStyle="1" w:styleId="NumberedSubheadingLevel3">
    <w:name w:val="Numbered Subheading Level 3"/>
    <w:basedOn w:val="Numberedsubheading2"/>
    <w:link w:val="NumberedSubheadingLevel3Char"/>
    <w:qFormat/>
    <w:rsid w:val="00A66777"/>
    <w:pPr>
      <w:numPr>
        <w:ilvl w:val="3"/>
      </w:numPr>
      <w:tabs>
        <w:tab w:val="num" w:pos="360"/>
      </w:tabs>
      <w:ind w:left="3261" w:hanging="993"/>
    </w:pPr>
  </w:style>
  <w:style w:type="character" w:customStyle="1" w:styleId="NumberedSubheadingLevel3Char">
    <w:name w:val="Numbered Subheading Level 3 Char"/>
    <w:basedOn w:val="Numberedsubheading2Char"/>
    <w:link w:val="NumberedSubheadingLevel3"/>
    <w:rsid w:val="001477F7"/>
    <w:rPr>
      <w:rFonts w:ascii="Arial" w:hAnsi="Arial" w:cs="Arial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complaints procedure</vt:lpstr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complaints procedure</dc:title>
  <dc:creator>Alison Anderson</dc:creator>
  <cp:lastModifiedBy>Alison Anderson</cp:lastModifiedBy>
  <cp:revision>2</cp:revision>
  <dcterms:created xsi:type="dcterms:W3CDTF">2024-02-24T12:22:00Z</dcterms:created>
  <dcterms:modified xsi:type="dcterms:W3CDTF">2024-02-24T12:22:00Z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2024-01-19T00:00:00Z</vt:filetime>
  </property>
  <property fmtid="{D5CDD505-2E9C-101B-9397-08002B2CF9AE}" pid="5" name="Producer">
    <vt:lpwstr>Microsoft® Word for Microsoft 365</vt:lpwstr>
  </property>
</Properties>
</file>